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17443CF9" w:rsidR="00F86A73" w:rsidRPr="001A659D" w:rsidRDefault="00EB741D" w:rsidP="00C445AD">
      <w:pPr>
        <w:pStyle w:val="FP"/>
        <w:tabs>
          <w:tab w:val="left" w:pos="567"/>
        </w:tabs>
        <w:rPr>
          <w:rFonts w:ascii="Arial" w:hAnsi="Arial" w:cs="Arial"/>
          <w:b/>
          <w:sz w:val="24"/>
          <w:szCs w:val="24"/>
          <w:lang w:eastAsia="ja-JP"/>
        </w:rPr>
      </w:pPr>
      <w:r w:rsidRPr="00EB741D">
        <w:rPr>
          <w:rFonts w:ascii="Arial" w:hAnsi="Arial" w:cs="Arial"/>
          <w:b/>
          <w:sz w:val="24"/>
          <w:szCs w:val="24"/>
        </w:rPr>
        <w:t>3GPP TSG RAN Meeting #95-e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0C6DB1" w:rsidRPr="000C6DB1">
        <w:t xml:space="preserve"> </w:t>
      </w:r>
      <w:r w:rsidR="000C6DB1" w:rsidRPr="000C6DB1">
        <w:rPr>
          <w:rFonts w:ascii="Arial" w:hAnsi="Arial" w:cs="Arial"/>
          <w:b/>
          <w:sz w:val="24"/>
          <w:szCs w:val="24"/>
        </w:rPr>
        <w:t>220404</w:t>
      </w:r>
      <w:bookmarkStart w:id="0" w:name="_GoBack"/>
      <w:bookmarkEnd w:id="0"/>
    </w:p>
    <w:p w14:paraId="74D3B354" w14:textId="55315AC1" w:rsidR="00F86A73" w:rsidRPr="004B566C" w:rsidRDefault="00EB741D" w:rsidP="004B566C">
      <w:pPr>
        <w:tabs>
          <w:tab w:val="left" w:pos="567"/>
        </w:tabs>
        <w:rPr>
          <w:rFonts w:ascii="Arial" w:hAnsi="Arial" w:cs="Arial"/>
          <w:b/>
          <w:sz w:val="24"/>
        </w:rPr>
      </w:pPr>
      <w:r w:rsidRPr="00EB741D">
        <w:rPr>
          <w:rFonts w:ascii="Arial" w:hAnsi="Arial" w:cs="Arial"/>
          <w:b/>
          <w:sz w:val="24"/>
        </w:rPr>
        <w:t>Electronic Meeting, March 17 - 23, 2022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E856B15" w:rsidR="00D45B2F" w:rsidRDefault="00D45B2F" w:rsidP="00D45B2F">
      <w:pPr>
        <w:tabs>
          <w:tab w:val="left" w:pos="567"/>
        </w:tabs>
        <w:rPr>
          <w:rFonts w:ascii="Arial" w:hAnsi="Arial" w:cs="Arial"/>
          <w:lang w:eastAsia="ja-JP"/>
        </w:rPr>
      </w:pPr>
      <w:r w:rsidRPr="00EF4800">
        <w:rPr>
          <w:rFonts w:ascii="Arial" w:hAnsi="Arial" w:cs="Arial"/>
          <w:b/>
        </w:rPr>
        <w:t>Agenda item:</w:t>
      </w:r>
      <w:r w:rsidR="003F5E36">
        <w:rPr>
          <w:rFonts w:ascii="Arial" w:hAnsi="Arial" w:cs="Arial"/>
          <w:b/>
        </w:rPr>
        <w:t xml:space="preserve"> </w:t>
      </w:r>
      <w:r w:rsidR="004D4CB0" w:rsidRPr="00EB741D">
        <w:rPr>
          <w:rFonts w:ascii="Arial" w:hAnsi="Arial" w:cs="Arial"/>
        </w:rPr>
        <w:t>10</w:t>
      </w:r>
      <w:r w:rsidR="004D4CB0" w:rsidRPr="004D4CB0">
        <w:rPr>
          <w:rFonts w:ascii="Arial" w:hAnsi="Arial" w:cs="Arial"/>
        </w:rPr>
        <w:t>.</w:t>
      </w:r>
      <w:r w:rsidR="004D4CB0" w:rsidRPr="00EB741D">
        <w:rPr>
          <w:rFonts w:ascii="Arial" w:hAnsi="Arial" w:cs="Arial"/>
        </w:rPr>
        <w:t>5</w:t>
      </w:r>
      <w:r w:rsidR="004D4CB0" w:rsidRPr="004D4CB0">
        <w:rPr>
          <w:rFonts w:ascii="Arial" w:hAnsi="Arial" w:cs="Arial"/>
        </w:rPr>
        <w:t>.</w:t>
      </w:r>
      <w:r w:rsidR="004D4CB0" w:rsidRPr="00EB741D">
        <w:rPr>
          <w:rFonts w:ascii="Arial" w:hAnsi="Arial" w:cs="Arial"/>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F5E36" w:rsidRPr="008836AC" w14:paraId="5B66F53A" w14:textId="77777777" w:rsidTr="00871653">
        <w:tc>
          <w:tcPr>
            <w:tcW w:w="2436" w:type="dxa"/>
            <w:shd w:val="clear" w:color="auto" w:fill="auto"/>
          </w:tcPr>
          <w:p w14:paraId="0E6C965F" w14:textId="77777777" w:rsidR="003F5E36" w:rsidRPr="008836AC" w:rsidRDefault="003F5E36" w:rsidP="003F5E36">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214C9D29" w:rsidR="003F5E36" w:rsidRPr="008836AC" w:rsidRDefault="00A71467" w:rsidP="003F5E36">
            <w:pPr>
              <w:tabs>
                <w:tab w:val="left" w:pos="567"/>
              </w:tabs>
              <w:spacing w:after="0"/>
              <w:rPr>
                <w:rFonts w:ascii="Arial" w:hAnsi="Arial" w:cs="Arial"/>
              </w:rPr>
            </w:pPr>
            <w:r w:rsidRPr="00A71467">
              <w:rPr>
                <w:rFonts w:ascii="Arial" w:hAnsi="Arial" w:cs="Arial"/>
                <w:lang w:eastAsia="ja-JP"/>
              </w:rPr>
              <w:t>Introduction of upper 700MHz A block E-UTRA band for the US</w:t>
            </w:r>
          </w:p>
        </w:tc>
      </w:tr>
      <w:tr w:rsidR="003F5E36" w:rsidRPr="008836AC" w14:paraId="3B7BA5CF" w14:textId="77777777" w:rsidTr="00871653">
        <w:tc>
          <w:tcPr>
            <w:tcW w:w="2436" w:type="dxa"/>
            <w:shd w:val="clear" w:color="auto" w:fill="auto"/>
          </w:tcPr>
          <w:p w14:paraId="17DAA025" w14:textId="77777777" w:rsidR="003F5E36" w:rsidRPr="008836AC" w:rsidRDefault="003F5E36" w:rsidP="003F5E3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C6F7C97" w14:textId="77777777" w:rsidR="003F5E36" w:rsidRPr="008A2332" w:rsidRDefault="003F5E36" w:rsidP="003F5E36">
            <w:pPr>
              <w:tabs>
                <w:tab w:val="left" w:pos="567"/>
              </w:tabs>
              <w:spacing w:after="0"/>
              <w:rPr>
                <w:rFonts w:ascii="Arial" w:hAnsi="Arial" w:cs="Arial"/>
                <w:lang w:eastAsia="ja-JP"/>
              </w:rPr>
            </w:pPr>
            <w:r w:rsidRPr="008A2332">
              <w:rPr>
                <w:rFonts w:ascii="Arial" w:hAnsi="Arial" w:cs="Arial"/>
                <w:lang w:eastAsia="ja-JP"/>
              </w:rPr>
              <w:t xml:space="preserve">Study Item: </w:t>
            </w:r>
          </w:p>
          <w:p w14:paraId="27D21A4C" w14:textId="3C0B9515" w:rsidR="003F5E36" w:rsidRPr="008836AC" w:rsidRDefault="003F5E36" w:rsidP="003F5E36">
            <w:pPr>
              <w:tabs>
                <w:tab w:val="left" w:pos="567"/>
              </w:tabs>
              <w:spacing w:after="0"/>
              <w:rPr>
                <w:rFonts w:ascii="Arial" w:hAnsi="Arial" w:cs="Arial"/>
              </w:rPr>
            </w:pPr>
            <w:r w:rsidRPr="008A2332">
              <w:rPr>
                <w:rFonts w:ascii="Arial" w:hAnsi="Arial" w:cs="Arial"/>
                <w:lang w:eastAsia="ja-JP"/>
              </w:rPr>
              <w:t>No</w:t>
            </w:r>
          </w:p>
        </w:tc>
        <w:tc>
          <w:tcPr>
            <w:tcW w:w="1842" w:type="dxa"/>
          </w:tcPr>
          <w:p w14:paraId="01922340" w14:textId="77777777" w:rsidR="00474824" w:rsidRPr="00474824" w:rsidRDefault="00474824" w:rsidP="00474824">
            <w:pPr>
              <w:tabs>
                <w:tab w:val="left" w:pos="567"/>
              </w:tabs>
              <w:spacing w:after="0"/>
              <w:rPr>
                <w:rFonts w:ascii="Arial" w:hAnsi="Arial" w:cs="Arial"/>
                <w:lang w:eastAsia="ja-JP"/>
              </w:rPr>
            </w:pPr>
            <w:r w:rsidRPr="00474824">
              <w:rPr>
                <w:rFonts w:ascii="Arial" w:hAnsi="Arial" w:cs="Arial"/>
                <w:lang w:eastAsia="ja-JP"/>
              </w:rPr>
              <w:t xml:space="preserve">Core part: </w:t>
            </w:r>
          </w:p>
          <w:p w14:paraId="4F4E6C8C" w14:textId="5E5F0878" w:rsidR="003F5E36" w:rsidRPr="008836AC" w:rsidRDefault="00474824" w:rsidP="00474824">
            <w:pPr>
              <w:tabs>
                <w:tab w:val="left" w:pos="567"/>
              </w:tabs>
              <w:spacing w:after="0"/>
              <w:rPr>
                <w:rFonts w:ascii="Arial" w:hAnsi="Arial" w:cs="Arial"/>
                <w:color w:val="FF0000"/>
                <w:lang w:eastAsia="ja-JP"/>
              </w:rPr>
            </w:pPr>
            <w:r w:rsidRPr="00474824">
              <w:rPr>
                <w:rFonts w:ascii="Arial" w:hAnsi="Arial" w:cs="Arial"/>
                <w:lang w:eastAsia="ja-JP"/>
              </w:rPr>
              <w:t>Yes</w:t>
            </w:r>
          </w:p>
        </w:tc>
        <w:tc>
          <w:tcPr>
            <w:tcW w:w="2309" w:type="dxa"/>
            <w:gridSpan w:val="2"/>
          </w:tcPr>
          <w:p w14:paraId="065891D0" w14:textId="77777777" w:rsidR="00474824" w:rsidRPr="00474824" w:rsidRDefault="00474824" w:rsidP="00474824">
            <w:pPr>
              <w:tabs>
                <w:tab w:val="left" w:pos="567"/>
              </w:tabs>
              <w:spacing w:after="0"/>
              <w:rPr>
                <w:rFonts w:ascii="Arial" w:hAnsi="Arial" w:cs="Arial"/>
                <w:lang w:eastAsia="ja-JP"/>
              </w:rPr>
            </w:pPr>
            <w:r w:rsidRPr="00474824">
              <w:rPr>
                <w:rFonts w:ascii="Arial" w:hAnsi="Arial" w:cs="Arial"/>
                <w:lang w:eastAsia="ja-JP"/>
              </w:rPr>
              <w:t>Performance part:</w:t>
            </w:r>
          </w:p>
          <w:p w14:paraId="3DC7ABB4" w14:textId="0EDE97BB" w:rsidR="003F5E36" w:rsidRPr="008836AC" w:rsidRDefault="00474824" w:rsidP="00474824">
            <w:pPr>
              <w:tabs>
                <w:tab w:val="left" w:pos="567"/>
              </w:tabs>
              <w:spacing w:after="0"/>
              <w:rPr>
                <w:rFonts w:ascii="Arial" w:hAnsi="Arial" w:cs="Arial"/>
                <w:color w:val="FF0000"/>
                <w:lang w:eastAsia="ja-JP"/>
              </w:rPr>
            </w:pPr>
            <w:r w:rsidRPr="00474824">
              <w:rPr>
                <w:rFonts w:ascii="Arial" w:hAnsi="Arial" w:cs="Arial"/>
                <w:lang w:eastAsia="ja-JP"/>
              </w:rPr>
              <w:t>Yes</w:t>
            </w:r>
          </w:p>
        </w:tc>
        <w:tc>
          <w:tcPr>
            <w:tcW w:w="1653" w:type="dxa"/>
          </w:tcPr>
          <w:p w14:paraId="6316C1F3" w14:textId="77777777" w:rsidR="00474824" w:rsidRPr="00474824" w:rsidRDefault="00474824" w:rsidP="00474824">
            <w:pPr>
              <w:tabs>
                <w:tab w:val="left" w:pos="567"/>
              </w:tabs>
              <w:spacing w:after="0"/>
              <w:rPr>
                <w:rFonts w:ascii="Arial" w:hAnsi="Arial" w:cs="Arial"/>
                <w:lang w:eastAsia="ja-JP"/>
              </w:rPr>
            </w:pPr>
            <w:r w:rsidRPr="00474824">
              <w:rPr>
                <w:rFonts w:ascii="Arial" w:hAnsi="Arial" w:cs="Arial"/>
                <w:lang w:eastAsia="ja-JP"/>
              </w:rPr>
              <w:t>Testing part:</w:t>
            </w:r>
          </w:p>
          <w:p w14:paraId="6184B75F" w14:textId="7B1B6708" w:rsidR="003F5E36" w:rsidRPr="008836AC" w:rsidRDefault="00474824" w:rsidP="00474824">
            <w:pPr>
              <w:tabs>
                <w:tab w:val="left" w:pos="567"/>
              </w:tabs>
              <w:spacing w:after="0"/>
              <w:rPr>
                <w:rFonts w:ascii="Arial" w:hAnsi="Arial" w:cs="Arial"/>
                <w:color w:val="FF0000"/>
                <w:lang w:eastAsia="ja-JP"/>
              </w:rPr>
            </w:pPr>
            <w:r w:rsidRPr="00474824">
              <w:rPr>
                <w:rFonts w:ascii="Arial" w:hAnsi="Arial" w:cs="Arial"/>
                <w:lang w:eastAsia="ja-JP"/>
              </w:rPr>
              <w:t>No</w:t>
            </w:r>
          </w:p>
        </w:tc>
      </w:tr>
      <w:tr w:rsidR="003F5E36" w:rsidRPr="008836AC" w14:paraId="12B4E9B7" w14:textId="77777777" w:rsidTr="00871653">
        <w:tc>
          <w:tcPr>
            <w:tcW w:w="2436" w:type="dxa"/>
          </w:tcPr>
          <w:p w14:paraId="1194B810" w14:textId="77777777" w:rsidR="003F5E36" w:rsidRPr="008836AC" w:rsidRDefault="003F5E36" w:rsidP="003F5E36">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1102FBE" w:rsidR="003F5E36" w:rsidRPr="008836AC" w:rsidRDefault="004D4CB0" w:rsidP="003F5E36">
            <w:pPr>
              <w:tabs>
                <w:tab w:val="left" w:pos="567"/>
              </w:tabs>
              <w:spacing w:after="0"/>
              <w:rPr>
                <w:rFonts w:ascii="Arial" w:hAnsi="Arial" w:cs="Arial"/>
              </w:rPr>
            </w:pPr>
            <w:r w:rsidRPr="004D4CB0">
              <w:rPr>
                <w:rFonts w:ascii="Arial" w:hAnsi="Arial" w:cs="Arial"/>
                <w:lang w:eastAsia="ja-JP"/>
              </w:rPr>
              <w:t>LTE_upper_700MHz_A</w:t>
            </w:r>
          </w:p>
        </w:tc>
      </w:tr>
      <w:tr w:rsidR="003F5E36" w:rsidRPr="008836AC" w14:paraId="5DE04433" w14:textId="77777777" w:rsidTr="00871653">
        <w:tc>
          <w:tcPr>
            <w:tcW w:w="2436" w:type="dxa"/>
          </w:tcPr>
          <w:p w14:paraId="4176DAE9" w14:textId="77777777" w:rsidR="003F5E36" w:rsidRPr="008836AC" w:rsidRDefault="003F5E36" w:rsidP="003F5E3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2944174" w:rsidR="003F5E36" w:rsidRPr="008836AC" w:rsidRDefault="004D4CB0" w:rsidP="003F5E36">
            <w:pPr>
              <w:tabs>
                <w:tab w:val="left" w:pos="567"/>
              </w:tabs>
              <w:spacing w:after="0"/>
              <w:rPr>
                <w:rFonts w:ascii="Arial" w:hAnsi="Arial" w:cs="Arial"/>
                <w:lang w:eastAsia="ja-JP"/>
              </w:rPr>
            </w:pPr>
            <w:r w:rsidRPr="004D4CB0">
              <w:rPr>
                <w:rFonts w:ascii="Arial" w:hAnsi="Arial" w:cs="Arial"/>
                <w:lang w:eastAsia="ja-JP"/>
              </w:rPr>
              <w:t>930057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5B39418" w:rsidR="00B6300F" w:rsidRPr="008836AC" w:rsidRDefault="00366614" w:rsidP="008836AC">
            <w:pPr>
              <w:tabs>
                <w:tab w:val="left" w:pos="567"/>
              </w:tabs>
              <w:spacing w:after="0"/>
              <w:rPr>
                <w:rFonts w:ascii="Arial" w:hAnsi="Arial" w:cs="Arial"/>
                <w:lang w:eastAsia="ja-JP"/>
              </w:rPr>
            </w:pPr>
            <w:r>
              <w:rPr>
                <w:rFonts w:ascii="Arial" w:hAnsi="Arial" w:cs="Arial"/>
                <w:lang w:eastAsia="ja-JP"/>
              </w:rPr>
              <w:t>RP-212917</w:t>
            </w:r>
          </w:p>
        </w:tc>
      </w:tr>
      <w:tr w:rsidR="00B71861" w:rsidRPr="008836AC" w14:paraId="0BE4E3F0" w14:textId="77777777" w:rsidTr="00871653">
        <w:tc>
          <w:tcPr>
            <w:tcW w:w="2436" w:type="dxa"/>
          </w:tcPr>
          <w:p w14:paraId="7E7C416D" w14:textId="77777777" w:rsidR="00B71861" w:rsidRDefault="00B71861" w:rsidP="00B71861">
            <w:pPr>
              <w:tabs>
                <w:tab w:val="left" w:pos="567"/>
              </w:tabs>
              <w:spacing w:after="0"/>
              <w:rPr>
                <w:rFonts w:ascii="Arial" w:hAnsi="Arial" w:cs="Arial"/>
                <w:b/>
              </w:rPr>
            </w:pPr>
            <w:r>
              <w:rPr>
                <w:rFonts w:ascii="Arial" w:hAnsi="Arial" w:cs="Arial"/>
                <w:b/>
              </w:rPr>
              <w:t>Target Completion Date</w:t>
            </w:r>
          </w:p>
          <w:p w14:paraId="7FE6F1F9" w14:textId="77777777" w:rsidR="00B71861" w:rsidRPr="008836AC" w:rsidRDefault="00B71861" w:rsidP="00B71861">
            <w:pPr>
              <w:tabs>
                <w:tab w:val="left" w:pos="567"/>
              </w:tabs>
              <w:spacing w:after="0"/>
              <w:rPr>
                <w:rFonts w:ascii="Arial" w:hAnsi="Arial" w:cs="Arial"/>
                <w:b/>
              </w:rPr>
            </w:pPr>
            <w:r>
              <w:rPr>
                <w:rFonts w:ascii="Arial" w:hAnsi="Arial" w:cs="Arial"/>
                <w:b/>
              </w:rPr>
              <w:t>(indicate if changed)</w:t>
            </w:r>
          </w:p>
        </w:tc>
        <w:tc>
          <w:tcPr>
            <w:tcW w:w="1846" w:type="dxa"/>
          </w:tcPr>
          <w:p w14:paraId="1688F12F" w14:textId="77777777" w:rsidR="00B71861" w:rsidRPr="00A76519" w:rsidRDefault="00B71861" w:rsidP="00B71861">
            <w:pPr>
              <w:tabs>
                <w:tab w:val="left" w:pos="567"/>
              </w:tabs>
              <w:spacing w:after="0"/>
              <w:rPr>
                <w:rFonts w:ascii="Arial" w:hAnsi="Arial" w:cs="Arial"/>
                <w:lang w:eastAsia="ja-JP"/>
              </w:rPr>
            </w:pPr>
            <w:r w:rsidRPr="00A76519">
              <w:rPr>
                <w:rFonts w:ascii="Arial" w:hAnsi="Arial" w:cs="Arial"/>
                <w:lang w:eastAsia="ja-JP"/>
              </w:rPr>
              <w:t xml:space="preserve">Study Item: </w:t>
            </w:r>
          </w:p>
          <w:p w14:paraId="2E56FC1C" w14:textId="1E9966E7" w:rsidR="00B71861" w:rsidRPr="008836AC" w:rsidRDefault="00B71861" w:rsidP="00B71861">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5A128F3E" w14:textId="628FF1AC" w:rsidR="00B71861" w:rsidRPr="008836AC" w:rsidRDefault="00B71861" w:rsidP="00B71861">
            <w:pPr>
              <w:tabs>
                <w:tab w:val="left" w:pos="567"/>
              </w:tabs>
              <w:spacing w:after="0"/>
              <w:rPr>
                <w:rFonts w:ascii="Arial" w:hAnsi="Arial" w:cs="Arial"/>
                <w:lang w:eastAsia="ja-JP"/>
              </w:rPr>
            </w:pPr>
            <w:r w:rsidRPr="00A76519">
              <w:rPr>
                <w:rFonts w:ascii="Arial" w:hAnsi="Arial" w:cs="Arial"/>
                <w:lang w:eastAsia="ja-JP"/>
              </w:rPr>
              <w:t xml:space="preserve">Core part: </w:t>
            </w:r>
            <w:r>
              <w:rPr>
                <w:rFonts w:ascii="Arial" w:hAnsi="Arial" w:cs="Arial"/>
                <w:lang w:eastAsia="ja-JP"/>
              </w:rPr>
              <w:t>03</w:t>
            </w:r>
            <w:r w:rsidRPr="00A76519">
              <w:rPr>
                <w:rFonts w:ascii="Arial" w:hAnsi="Arial" w:cs="Arial"/>
                <w:lang w:eastAsia="ja-JP"/>
              </w:rPr>
              <w:t>/20</w:t>
            </w:r>
            <w:r>
              <w:rPr>
                <w:rFonts w:ascii="Arial" w:hAnsi="Arial" w:cs="Arial"/>
                <w:lang w:eastAsia="ja-JP"/>
              </w:rPr>
              <w:t>22</w:t>
            </w:r>
          </w:p>
        </w:tc>
        <w:tc>
          <w:tcPr>
            <w:tcW w:w="2268" w:type="dxa"/>
          </w:tcPr>
          <w:p w14:paraId="150E2BE5" w14:textId="2C59893D" w:rsidR="00B71861" w:rsidRPr="008836AC" w:rsidRDefault="00B71861" w:rsidP="00B71861">
            <w:pPr>
              <w:tabs>
                <w:tab w:val="left" w:pos="567"/>
              </w:tabs>
              <w:spacing w:after="0"/>
              <w:rPr>
                <w:rFonts w:ascii="Arial" w:hAnsi="Arial" w:cs="Arial"/>
                <w:lang w:eastAsia="ja-JP"/>
              </w:rPr>
            </w:pPr>
            <w:r w:rsidRPr="00A76519">
              <w:rPr>
                <w:rFonts w:ascii="Arial" w:hAnsi="Arial" w:cs="Arial"/>
                <w:lang w:eastAsia="ja-JP"/>
              </w:rPr>
              <w:t xml:space="preserve">Performance part: </w:t>
            </w:r>
            <w:r>
              <w:rPr>
                <w:rFonts w:ascii="Arial" w:hAnsi="Arial" w:cs="Arial"/>
                <w:lang w:eastAsia="ja-JP"/>
              </w:rPr>
              <w:t>03/2022</w:t>
            </w:r>
          </w:p>
        </w:tc>
        <w:tc>
          <w:tcPr>
            <w:tcW w:w="1694" w:type="dxa"/>
            <w:gridSpan w:val="2"/>
          </w:tcPr>
          <w:p w14:paraId="5BB6B905" w14:textId="559D91CC" w:rsidR="00B71861" w:rsidRPr="006A7BCB" w:rsidRDefault="00B71861" w:rsidP="00B71861">
            <w:pPr>
              <w:tabs>
                <w:tab w:val="left" w:pos="567"/>
              </w:tabs>
              <w:spacing w:after="0"/>
              <w:rPr>
                <w:rFonts w:ascii="Arial" w:hAnsi="Arial" w:cs="Arial"/>
                <w:highlight w:val="yellow"/>
                <w:lang w:eastAsia="ja-JP"/>
              </w:rPr>
            </w:pPr>
            <w:r w:rsidRPr="00A76519">
              <w:rPr>
                <w:rFonts w:ascii="Arial" w:hAnsi="Arial" w:cs="Arial"/>
                <w:lang w:eastAsia="ja-JP"/>
              </w:rPr>
              <w:t>Testing part: N/A</w:t>
            </w:r>
          </w:p>
        </w:tc>
      </w:tr>
      <w:tr w:rsidR="00B71861" w:rsidRPr="008836AC" w14:paraId="2EC56AAA" w14:textId="77777777" w:rsidTr="00871653">
        <w:tc>
          <w:tcPr>
            <w:tcW w:w="2436" w:type="dxa"/>
          </w:tcPr>
          <w:p w14:paraId="67092FF9" w14:textId="77777777" w:rsidR="00B71861" w:rsidRDefault="00B71861" w:rsidP="00B71861">
            <w:pPr>
              <w:tabs>
                <w:tab w:val="left" w:pos="567"/>
              </w:tabs>
              <w:spacing w:after="0"/>
              <w:rPr>
                <w:rFonts w:ascii="Arial" w:hAnsi="Arial" w:cs="Arial"/>
                <w:b/>
              </w:rPr>
            </w:pPr>
            <w:r>
              <w:rPr>
                <w:rFonts w:ascii="Arial" w:hAnsi="Arial" w:cs="Arial"/>
                <w:b/>
              </w:rPr>
              <w:t>Overall Completion level</w:t>
            </w:r>
          </w:p>
        </w:tc>
        <w:tc>
          <w:tcPr>
            <w:tcW w:w="1846" w:type="dxa"/>
          </w:tcPr>
          <w:p w14:paraId="28778120" w14:textId="77777777" w:rsidR="00B71861" w:rsidRPr="00A76519" w:rsidRDefault="00B71861" w:rsidP="00B71861">
            <w:pPr>
              <w:tabs>
                <w:tab w:val="left" w:pos="567"/>
              </w:tabs>
              <w:spacing w:after="0"/>
              <w:rPr>
                <w:rFonts w:ascii="Arial" w:hAnsi="Arial" w:cs="Arial"/>
                <w:lang w:eastAsia="ja-JP"/>
              </w:rPr>
            </w:pPr>
            <w:r w:rsidRPr="00A76519">
              <w:rPr>
                <w:rFonts w:ascii="Arial" w:hAnsi="Arial" w:cs="Arial"/>
                <w:lang w:eastAsia="ja-JP"/>
              </w:rPr>
              <w:t xml:space="preserve">Study Item: </w:t>
            </w:r>
          </w:p>
          <w:p w14:paraId="30397E78" w14:textId="0BA172A8" w:rsidR="00B71861" w:rsidRPr="008836AC" w:rsidRDefault="00B71861" w:rsidP="00B71861">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7AB59060" w14:textId="77777777" w:rsidR="00B71861" w:rsidRPr="00A76519" w:rsidRDefault="00B71861" w:rsidP="00B71861">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5794DFF7" w14:textId="6857652C" w:rsidR="00B71861" w:rsidRPr="008836AC" w:rsidRDefault="0088780C" w:rsidP="00B71861">
            <w:pPr>
              <w:tabs>
                <w:tab w:val="left" w:pos="567"/>
              </w:tabs>
              <w:spacing w:after="0"/>
              <w:rPr>
                <w:rFonts w:ascii="Arial" w:hAnsi="Arial" w:cs="Arial"/>
                <w:lang w:eastAsia="ja-JP"/>
              </w:rPr>
            </w:pPr>
            <w:r>
              <w:rPr>
                <w:rFonts w:ascii="Arial" w:hAnsi="Arial" w:cs="Arial"/>
                <w:color w:val="00B050"/>
                <w:lang w:eastAsia="ja-JP"/>
              </w:rPr>
              <w:t>100</w:t>
            </w:r>
            <w:r w:rsidR="00B71861" w:rsidRPr="00A76519">
              <w:rPr>
                <w:rFonts w:ascii="Arial" w:hAnsi="Arial" w:cs="Arial"/>
                <w:color w:val="00B050"/>
                <w:lang w:eastAsia="ja-JP"/>
              </w:rPr>
              <w:t>%</w:t>
            </w:r>
          </w:p>
        </w:tc>
        <w:tc>
          <w:tcPr>
            <w:tcW w:w="2268" w:type="dxa"/>
          </w:tcPr>
          <w:p w14:paraId="754CDBC8" w14:textId="77777777" w:rsidR="00B71861" w:rsidRDefault="00B71861" w:rsidP="00B71861">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0560E286" w14:textId="43265BD0" w:rsidR="00B71861" w:rsidRPr="008836AC" w:rsidRDefault="0088780C" w:rsidP="00B71861">
            <w:pPr>
              <w:tabs>
                <w:tab w:val="left" w:pos="567"/>
              </w:tabs>
              <w:spacing w:after="0"/>
              <w:rPr>
                <w:rFonts w:ascii="Arial" w:hAnsi="Arial" w:cs="Arial"/>
                <w:lang w:eastAsia="ja-JP"/>
              </w:rPr>
            </w:pPr>
            <w:r>
              <w:rPr>
                <w:rFonts w:ascii="Arial" w:hAnsi="Arial" w:cs="Arial"/>
                <w:color w:val="00B050"/>
                <w:lang w:eastAsia="ja-JP"/>
              </w:rPr>
              <w:t>10</w:t>
            </w:r>
            <w:r w:rsidR="00B71861" w:rsidRPr="00555037">
              <w:rPr>
                <w:rFonts w:ascii="Arial" w:hAnsi="Arial" w:cs="Arial"/>
                <w:color w:val="00B050"/>
                <w:lang w:eastAsia="ja-JP"/>
              </w:rPr>
              <w:t>0%</w:t>
            </w:r>
          </w:p>
        </w:tc>
        <w:tc>
          <w:tcPr>
            <w:tcW w:w="1694" w:type="dxa"/>
            <w:gridSpan w:val="2"/>
          </w:tcPr>
          <w:p w14:paraId="70DECF59" w14:textId="3B23892A" w:rsidR="00B71861" w:rsidRPr="006A7BCB" w:rsidRDefault="00B71861" w:rsidP="00B71861">
            <w:pPr>
              <w:tabs>
                <w:tab w:val="left" w:pos="567"/>
              </w:tabs>
              <w:spacing w:after="0"/>
              <w:rPr>
                <w:rFonts w:ascii="Arial" w:hAnsi="Arial" w:cs="Arial"/>
                <w:highlight w:val="yellow"/>
                <w:lang w:eastAsia="ja-JP"/>
              </w:rPr>
            </w:pPr>
            <w:r w:rsidRPr="00A46489">
              <w:rPr>
                <w:rFonts w:ascii="Arial" w:hAnsi="Arial" w:cs="Arial"/>
                <w:lang w:eastAsia="ja-JP"/>
              </w:rPr>
              <w:t>Testing part: 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B71861">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755CAEF" w:rsidR="00EF4800" w:rsidRPr="008836AC" w:rsidRDefault="00B71861" w:rsidP="001A248F">
            <w:pPr>
              <w:tabs>
                <w:tab w:val="left" w:pos="567"/>
              </w:tabs>
              <w:spacing w:after="0"/>
              <w:rPr>
                <w:rFonts w:ascii="Arial" w:hAnsi="Arial" w:cs="Arial"/>
                <w:color w:val="FF0000"/>
              </w:rPr>
            </w:pPr>
            <w:r w:rsidRPr="00B71861">
              <w:rPr>
                <w:rFonts w:ascii="Arial" w:hAnsi="Arial" w:cs="Arial"/>
              </w:rPr>
              <w:t>R4</w:t>
            </w:r>
          </w:p>
        </w:tc>
      </w:tr>
      <w:tr w:rsidR="00B71861" w:rsidRPr="008836AC" w14:paraId="5EF9AD31" w14:textId="77777777" w:rsidTr="00B71861">
        <w:tc>
          <w:tcPr>
            <w:tcW w:w="1415" w:type="dxa"/>
            <w:vMerge w:val="restart"/>
            <w:vAlign w:val="center"/>
          </w:tcPr>
          <w:p w14:paraId="589FA298" w14:textId="77777777" w:rsidR="00B71861" w:rsidRPr="008836AC" w:rsidRDefault="00B71861" w:rsidP="00B71861">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B71861" w:rsidRPr="008836AC" w:rsidRDefault="00B71861" w:rsidP="00B71861">
            <w:pPr>
              <w:tabs>
                <w:tab w:val="left" w:pos="567"/>
              </w:tabs>
              <w:spacing w:after="0"/>
              <w:rPr>
                <w:rFonts w:ascii="Arial" w:hAnsi="Arial" w:cs="Arial"/>
                <w:b/>
              </w:rPr>
            </w:pPr>
            <w:r w:rsidRPr="008836AC">
              <w:rPr>
                <w:rFonts w:ascii="Arial" w:hAnsi="Arial" w:cs="Arial"/>
                <w:b/>
              </w:rPr>
              <w:t>Name</w:t>
            </w:r>
          </w:p>
        </w:tc>
        <w:tc>
          <w:tcPr>
            <w:tcW w:w="7335" w:type="dxa"/>
          </w:tcPr>
          <w:p w14:paraId="127CF618" w14:textId="03BEF818" w:rsidR="00B71861" w:rsidRPr="008836AC" w:rsidRDefault="004D4CB0" w:rsidP="00B71861">
            <w:pPr>
              <w:tabs>
                <w:tab w:val="left" w:pos="567"/>
              </w:tabs>
              <w:spacing w:after="0"/>
              <w:rPr>
                <w:rFonts w:ascii="Arial" w:hAnsi="Arial" w:cs="Arial"/>
                <w:lang w:eastAsia="ja-JP"/>
              </w:rPr>
            </w:pPr>
            <w:r>
              <w:rPr>
                <w:rFonts w:ascii="Arial" w:hAnsi="Arial" w:cs="Arial"/>
              </w:rPr>
              <w:t>Heng Pan</w:t>
            </w:r>
          </w:p>
        </w:tc>
      </w:tr>
      <w:tr w:rsidR="00B71861" w:rsidRPr="008836AC" w14:paraId="36040647" w14:textId="77777777" w:rsidTr="00B71861">
        <w:tc>
          <w:tcPr>
            <w:tcW w:w="1415" w:type="dxa"/>
            <w:vMerge/>
          </w:tcPr>
          <w:p w14:paraId="2B760CAA" w14:textId="77777777" w:rsidR="00B71861" w:rsidRPr="008836AC" w:rsidRDefault="00B71861" w:rsidP="00B71861">
            <w:pPr>
              <w:tabs>
                <w:tab w:val="left" w:pos="567"/>
              </w:tabs>
              <w:rPr>
                <w:rFonts w:ascii="Arial" w:hAnsi="Arial" w:cs="Arial"/>
                <w:b/>
              </w:rPr>
            </w:pPr>
          </w:p>
        </w:tc>
        <w:tc>
          <w:tcPr>
            <w:tcW w:w="1336" w:type="dxa"/>
          </w:tcPr>
          <w:p w14:paraId="6AD0A3C2" w14:textId="77777777" w:rsidR="00B71861" w:rsidRPr="008836AC" w:rsidRDefault="00B71861" w:rsidP="00B71861">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2C8B39C" w:rsidR="00B71861" w:rsidRPr="008836AC" w:rsidRDefault="004D4CB0" w:rsidP="00B71861">
            <w:pPr>
              <w:tabs>
                <w:tab w:val="left" w:pos="567"/>
              </w:tabs>
              <w:spacing w:after="0"/>
              <w:rPr>
                <w:rFonts w:ascii="Arial" w:hAnsi="Arial" w:cs="Arial"/>
                <w:lang w:eastAsia="ja-JP"/>
              </w:rPr>
            </w:pPr>
            <w:proofErr w:type="spellStart"/>
            <w:r>
              <w:rPr>
                <w:rFonts w:ascii="Arial" w:hAnsi="Arial" w:cs="Arial"/>
              </w:rPr>
              <w:t>Puloli</w:t>
            </w:r>
            <w:proofErr w:type="spellEnd"/>
          </w:p>
        </w:tc>
      </w:tr>
      <w:tr w:rsidR="00B71861" w:rsidRPr="008836AC" w14:paraId="588EE5C8" w14:textId="77777777" w:rsidTr="00B71861">
        <w:tc>
          <w:tcPr>
            <w:tcW w:w="1415" w:type="dxa"/>
            <w:vMerge/>
          </w:tcPr>
          <w:p w14:paraId="5371B18D" w14:textId="77777777" w:rsidR="00B71861" w:rsidRPr="008836AC" w:rsidRDefault="00B71861" w:rsidP="00B71861">
            <w:pPr>
              <w:tabs>
                <w:tab w:val="left" w:pos="567"/>
              </w:tabs>
              <w:rPr>
                <w:rFonts w:ascii="Arial" w:hAnsi="Arial" w:cs="Arial"/>
                <w:b/>
              </w:rPr>
            </w:pPr>
          </w:p>
        </w:tc>
        <w:tc>
          <w:tcPr>
            <w:tcW w:w="1336" w:type="dxa"/>
          </w:tcPr>
          <w:p w14:paraId="4BB54D4E" w14:textId="77777777" w:rsidR="00B71861" w:rsidRPr="008836AC" w:rsidRDefault="00B71861" w:rsidP="00B71861">
            <w:pPr>
              <w:tabs>
                <w:tab w:val="left" w:pos="567"/>
              </w:tabs>
              <w:spacing w:after="0"/>
              <w:rPr>
                <w:rFonts w:ascii="Arial" w:hAnsi="Arial" w:cs="Arial"/>
                <w:b/>
              </w:rPr>
            </w:pPr>
            <w:r w:rsidRPr="008836AC">
              <w:rPr>
                <w:rFonts w:ascii="Arial" w:hAnsi="Arial" w:cs="Arial"/>
                <w:b/>
              </w:rPr>
              <w:t>Email</w:t>
            </w:r>
          </w:p>
        </w:tc>
        <w:tc>
          <w:tcPr>
            <w:tcW w:w="7335" w:type="dxa"/>
          </w:tcPr>
          <w:p w14:paraId="0563966F" w14:textId="35F365FC" w:rsidR="00B71861" w:rsidRPr="008836AC" w:rsidRDefault="004D4CB0" w:rsidP="00B71861">
            <w:pPr>
              <w:tabs>
                <w:tab w:val="left" w:pos="567"/>
              </w:tabs>
              <w:spacing w:after="0"/>
              <w:rPr>
                <w:rFonts w:ascii="Arial" w:hAnsi="Arial" w:cs="Arial"/>
              </w:rPr>
            </w:pPr>
            <w:r w:rsidRPr="004D4CB0">
              <w:rPr>
                <w:rFonts w:ascii="Arial" w:hAnsi="Arial" w:cs="Arial"/>
              </w:rPr>
              <w:t>heng.pan@puloli.com</w:t>
            </w:r>
          </w:p>
        </w:tc>
      </w:tr>
      <w:tr w:rsidR="00A71467" w:rsidRPr="008836AC" w14:paraId="5A3CF6D9" w14:textId="77777777" w:rsidTr="00077A90">
        <w:tc>
          <w:tcPr>
            <w:tcW w:w="1415" w:type="dxa"/>
            <w:vMerge w:val="restart"/>
            <w:vAlign w:val="center"/>
          </w:tcPr>
          <w:p w14:paraId="09DEF889" w14:textId="77777777" w:rsidR="00A71467" w:rsidRPr="008836AC" w:rsidRDefault="00A71467" w:rsidP="00077A90">
            <w:pPr>
              <w:tabs>
                <w:tab w:val="left" w:pos="567"/>
              </w:tabs>
              <w:rPr>
                <w:rFonts w:ascii="Arial" w:hAnsi="Arial" w:cs="Arial"/>
                <w:b/>
              </w:rPr>
            </w:pPr>
            <w:r w:rsidRPr="008836AC">
              <w:rPr>
                <w:rFonts w:ascii="Arial" w:hAnsi="Arial" w:cs="Arial"/>
                <w:b/>
              </w:rPr>
              <w:t>Rapporteur</w:t>
            </w:r>
          </w:p>
        </w:tc>
        <w:tc>
          <w:tcPr>
            <w:tcW w:w="1336" w:type="dxa"/>
          </w:tcPr>
          <w:p w14:paraId="49F147EE" w14:textId="77777777" w:rsidR="00A71467" w:rsidRPr="008836AC" w:rsidRDefault="00A71467" w:rsidP="00077A90">
            <w:pPr>
              <w:tabs>
                <w:tab w:val="left" w:pos="567"/>
              </w:tabs>
              <w:spacing w:after="0"/>
              <w:rPr>
                <w:rFonts w:ascii="Arial" w:hAnsi="Arial" w:cs="Arial"/>
                <w:b/>
              </w:rPr>
            </w:pPr>
            <w:r w:rsidRPr="008836AC">
              <w:rPr>
                <w:rFonts w:ascii="Arial" w:hAnsi="Arial" w:cs="Arial"/>
                <w:b/>
              </w:rPr>
              <w:t>Name</w:t>
            </w:r>
          </w:p>
        </w:tc>
        <w:tc>
          <w:tcPr>
            <w:tcW w:w="7335" w:type="dxa"/>
          </w:tcPr>
          <w:p w14:paraId="48615D16" w14:textId="5C5867DD" w:rsidR="00A71467" w:rsidRPr="008836AC" w:rsidRDefault="00A71467" w:rsidP="00077A90">
            <w:pPr>
              <w:tabs>
                <w:tab w:val="left" w:pos="567"/>
              </w:tabs>
              <w:spacing w:after="0"/>
              <w:rPr>
                <w:rFonts w:ascii="Arial" w:hAnsi="Arial" w:cs="Arial"/>
                <w:lang w:eastAsia="ja-JP"/>
              </w:rPr>
            </w:pPr>
            <w:r>
              <w:rPr>
                <w:rFonts w:ascii="Arial" w:hAnsi="Arial" w:cs="Arial"/>
              </w:rPr>
              <w:t>Xiang Yun</w:t>
            </w:r>
          </w:p>
        </w:tc>
      </w:tr>
      <w:tr w:rsidR="00A71467" w:rsidRPr="008836AC" w14:paraId="52850213" w14:textId="77777777" w:rsidTr="00077A90">
        <w:tc>
          <w:tcPr>
            <w:tcW w:w="1415" w:type="dxa"/>
            <w:vMerge/>
          </w:tcPr>
          <w:p w14:paraId="6FD6C536" w14:textId="77777777" w:rsidR="00A71467" w:rsidRPr="008836AC" w:rsidRDefault="00A71467" w:rsidP="00077A90">
            <w:pPr>
              <w:tabs>
                <w:tab w:val="left" w:pos="567"/>
              </w:tabs>
              <w:rPr>
                <w:rFonts w:ascii="Arial" w:hAnsi="Arial" w:cs="Arial"/>
                <w:b/>
              </w:rPr>
            </w:pPr>
          </w:p>
        </w:tc>
        <w:tc>
          <w:tcPr>
            <w:tcW w:w="1336" w:type="dxa"/>
          </w:tcPr>
          <w:p w14:paraId="1D58956A" w14:textId="77777777" w:rsidR="00A71467" w:rsidRPr="008836AC" w:rsidRDefault="00A71467" w:rsidP="00077A90">
            <w:pPr>
              <w:tabs>
                <w:tab w:val="left" w:pos="567"/>
              </w:tabs>
              <w:spacing w:after="0"/>
              <w:rPr>
                <w:rFonts w:ascii="Arial" w:hAnsi="Arial" w:cs="Arial"/>
                <w:b/>
              </w:rPr>
            </w:pPr>
            <w:r w:rsidRPr="008836AC">
              <w:rPr>
                <w:rFonts w:ascii="Arial" w:hAnsi="Arial" w:cs="Arial"/>
                <w:b/>
              </w:rPr>
              <w:t>Company</w:t>
            </w:r>
          </w:p>
        </w:tc>
        <w:tc>
          <w:tcPr>
            <w:tcW w:w="7335" w:type="dxa"/>
          </w:tcPr>
          <w:p w14:paraId="6A68D374" w14:textId="27AA7426" w:rsidR="00A71467" w:rsidRPr="008836AC" w:rsidRDefault="00A71467" w:rsidP="00077A90">
            <w:pPr>
              <w:tabs>
                <w:tab w:val="left" w:pos="567"/>
              </w:tabs>
              <w:spacing w:after="0"/>
              <w:rPr>
                <w:rFonts w:ascii="Arial" w:hAnsi="Arial" w:cs="Arial"/>
                <w:lang w:eastAsia="ja-JP"/>
              </w:rPr>
            </w:pPr>
            <w:proofErr w:type="spellStart"/>
            <w:r>
              <w:rPr>
                <w:rFonts w:ascii="Arial" w:hAnsi="Arial" w:cs="Arial"/>
              </w:rPr>
              <w:t>Baicells</w:t>
            </w:r>
            <w:proofErr w:type="spellEnd"/>
          </w:p>
        </w:tc>
      </w:tr>
      <w:tr w:rsidR="00A71467" w:rsidRPr="008836AC" w14:paraId="19C1BCC0" w14:textId="77777777" w:rsidTr="00077A90">
        <w:tc>
          <w:tcPr>
            <w:tcW w:w="1415" w:type="dxa"/>
            <w:vMerge/>
          </w:tcPr>
          <w:p w14:paraId="53AD732F" w14:textId="77777777" w:rsidR="00A71467" w:rsidRPr="008836AC" w:rsidRDefault="00A71467" w:rsidP="00077A90">
            <w:pPr>
              <w:tabs>
                <w:tab w:val="left" w:pos="567"/>
              </w:tabs>
              <w:rPr>
                <w:rFonts w:ascii="Arial" w:hAnsi="Arial" w:cs="Arial"/>
                <w:b/>
              </w:rPr>
            </w:pPr>
          </w:p>
        </w:tc>
        <w:tc>
          <w:tcPr>
            <w:tcW w:w="1336" w:type="dxa"/>
          </w:tcPr>
          <w:p w14:paraId="4028BB93" w14:textId="77777777" w:rsidR="00A71467" w:rsidRPr="008836AC" w:rsidRDefault="00A71467" w:rsidP="00077A90">
            <w:pPr>
              <w:tabs>
                <w:tab w:val="left" w:pos="567"/>
              </w:tabs>
              <w:spacing w:after="0"/>
              <w:rPr>
                <w:rFonts w:ascii="Arial" w:hAnsi="Arial" w:cs="Arial"/>
                <w:b/>
              </w:rPr>
            </w:pPr>
            <w:r w:rsidRPr="008836AC">
              <w:rPr>
                <w:rFonts w:ascii="Arial" w:hAnsi="Arial" w:cs="Arial"/>
                <w:b/>
              </w:rPr>
              <w:t>Email</w:t>
            </w:r>
          </w:p>
        </w:tc>
        <w:tc>
          <w:tcPr>
            <w:tcW w:w="7335" w:type="dxa"/>
          </w:tcPr>
          <w:p w14:paraId="75B0C6A6" w14:textId="088BBA4C" w:rsidR="00A71467" w:rsidRPr="008836AC" w:rsidRDefault="00A71467" w:rsidP="00077A90">
            <w:pPr>
              <w:tabs>
                <w:tab w:val="left" w:pos="567"/>
              </w:tabs>
              <w:spacing w:after="0"/>
              <w:rPr>
                <w:rFonts w:ascii="Arial" w:hAnsi="Arial" w:cs="Arial"/>
              </w:rPr>
            </w:pPr>
            <w:r w:rsidRPr="00A71467">
              <w:rPr>
                <w:rFonts w:ascii="Arial" w:hAnsi="Arial" w:cs="Arial"/>
              </w:rPr>
              <w:t>yunxiang@baicells.com</w:t>
            </w:r>
          </w:p>
        </w:tc>
      </w:tr>
    </w:tbl>
    <w:p w14:paraId="0B45A531" w14:textId="77777777" w:rsidR="00A71467" w:rsidRDefault="00A71467"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BD1357A" w:rsidR="00D22398" w:rsidRPr="008836AC" w:rsidRDefault="0088780C" w:rsidP="00C4666A">
            <w:pPr>
              <w:pStyle w:val="TAL"/>
              <w:jc w:val="center"/>
              <w:rPr>
                <w:color w:val="FF0000"/>
                <w:lang w:eastAsia="ja-JP"/>
              </w:rPr>
            </w:pPr>
            <w:r>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1CB1D86B" w14:textId="35C7C340" w:rsidR="001132CC" w:rsidRDefault="001132CC"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50F5984" w:rsidR="00701410" w:rsidRDefault="00474824" w:rsidP="00701410">
      <w:pPr>
        <w:pStyle w:val="Heading2"/>
        <w:rPr>
          <w:lang w:eastAsia="ja-JP"/>
        </w:rPr>
      </w:pPr>
      <w:r>
        <w:rPr>
          <w:lang w:eastAsia="ja-JP"/>
        </w:rPr>
        <w:t>2.1</w:t>
      </w:r>
      <w:r w:rsidR="00701410">
        <w:rPr>
          <w:lang w:eastAsia="ja-JP"/>
        </w:rPr>
        <w:tab/>
      </w:r>
      <w:r w:rsidR="00701410">
        <w:rPr>
          <w:rFonts w:hint="eastAsia"/>
          <w:lang w:eastAsia="ja-JP"/>
        </w:rPr>
        <w:t>RAN4</w:t>
      </w:r>
    </w:p>
    <w:p w14:paraId="40FFFE7A" w14:textId="7787639F" w:rsidR="00701410" w:rsidRDefault="00474824" w:rsidP="00701410">
      <w:pPr>
        <w:pStyle w:val="Heading4"/>
        <w:rPr>
          <w:lang w:eastAsia="ja-JP"/>
        </w:rPr>
      </w:pPr>
      <w:r>
        <w:rPr>
          <w:lang w:eastAsia="ja-JP"/>
        </w:rPr>
        <w:t>2.1</w:t>
      </w:r>
      <w:r w:rsidR="00701410">
        <w:rPr>
          <w:lang w:eastAsia="ja-JP"/>
        </w:rPr>
        <w:t>.1</w:t>
      </w:r>
      <w:r w:rsidR="00701410">
        <w:rPr>
          <w:lang w:eastAsia="ja-JP"/>
        </w:rPr>
        <w:tab/>
        <w:t>Agreements</w:t>
      </w:r>
    </w:p>
    <w:p w14:paraId="73BCAC71" w14:textId="77777777" w:rsidR="00986E20" w:rsidRPr="00986E20" w:rsidRDefault="00986E20" w:rsidP="00986E20">
      <w:pPr>
        <w:rPr>
          <w:rFonts w:ascii="Arial" w:hAnsi="Arial" w:cs="Arial"/>
        </w:rPr>
      </w:pPr>
      <w:r w:rsidRPr="00986E20">
        <w:rPr>
          <w:rFonts w:ascii="Arial" w:hAnsi="Arial" w:cs="Arial"/>
        </w:rPr>
        <w:t>•</w:t>
      </w:r>
      <w:r w:rsidRPr="00986E20">
        <w:rPr>
          <w:rFonts w:ascii="Arial" w:hAnsi="Arial" w:cs="Arial"/>
        </w:rPr>
        <w:tab/>
        <w:t>Agreement on band and channel numbering</w:t>
      </w:r>
    </w:p>
    <w:p w14:paraId="28305740" w14:textId="77777777" w:rsidR="00986E20" w:rsidRPr="00986E20" w:rsidRDefault="00986E20" w:rsidP="00986E20">
      <w:pPr>
        <w:rPr>
          <w:rFonts w:ascii="Arial" w:hAnsi="Arial" w:cs="Arial"/>
        </w:rPr>
      </w:pPr>
      <w:r w:rsidRPr="00986E20">
        <w:rPr>
          <w:rFonts w:ascii="Arial" w:hAnsi="Arial" w:cs="Arial"/>
        </w:rPr>
        <w:t>•</w:t>
      </w:r>
      <w:r w:rsidRPr="00986E20">
        <w:rPr>
          <w:rFonts w:ascii="Arial" w:hAnsi="Arial" w:cs="Arial"/>
        </w:rPr>
        <w:tab/>
        <w:t xml:space="preserve">Agreement on expected changes to 36.101 and 36.104 </w:t>
      </w:r>
    </w:p>
    <w:p w14:paraId="618FF0D0" w14:textId="7B712A10" w:rsidR="00986E20" w:rsidRPr="00986E20" w:rsidRDefault="00986E20" w:rsidP="00986E20">
      <w:pPr>
        <w:rPr>
          <w:rFonts w:ascii="Arial" w:hAnsi="Arial" w:cs="Arial"/>
        </w:rPr>
      </w:pPr>
      <w:r w:rsidRPr="00986E20">
        <w:rPr>
          <w:rFonts w:ascii="Arial" w:hAnsi="Arial" w:cs="Arial"/>
        </w:rPr>
        <w:t>•</w:t>
      </w:r>
      <w:r w:rsidRPr="00986E20">
        <w:rPr>
          <w:rFonts w:ascii="Arial" w:hAnsi="Arial" w:cs="Arial"/>
        </w:rPr>
        <w:tab/>
        <w:t xml:space="preserve">Agreement </w:t>
      </w:r>
      <w:r>
        <w:rPr>
          <w:rFonts w:ascii="Arial" w:hAnsi="Arial" w:cs="Arial"/>
        </w:rPr>
        <w:t>on relevant UE RF requirements</w:t>
      </w:r>
    </w:p>
    <w:p w14:paraId="74E575BA" w14:textId="1C43DD4E" w:rsidR="00986E20" w:rsidRPr="00986E20" w:rsidRDefault="00986E20" w:rsidP="00986E20">
      <w:pPr>
        <w:rPr>
          <w:rFonts w:ascii="Arial" w:hAnsi="Arial" w:cs="Arial"/>
        </w:rPr>
      </w:pPr>
      <w:r w:rsidRPr="00986E20">
        <w:rPr>
          <w:rFonts w:ascii="Arial" w:hAnsi="Arial" w:cs="Arial"/>
        </w:rPr>
        <w:t>•</w:t>
      </w:r>
      <w:r w:rsidRPr="00986E20">
        <w:rPr>
          <w:rFonts w:ascii="Arial" w:hAnsi="Arial" w:cs="Arial"/>
        </w:rPr>
        <w:tab/>
        <w:t>Agreement on relevant BS RF requirements</w:t>
      </w:r>
    </w:p>
    <w:p w14:paraId="21E2663F" w14:textId="62AC93B9" w:rsidR="00986E20" w:rsidRPr="00986E20" w:rsidRDefault="00986E20" w:rsidP="00986E20">
      <w:pPr>
        <w:rPr>
          <w:rFonts w:ascii="Arial" w:hAnsi="Arial" w:cs="Arial"/>
        </w:rPr>
      </w:pPr>
      <w:r w:rsidRPr="00986E20">
        <w:rPr>
          <w:rFonts w:ascii="Arial" w:hAnsi="Arial" w:cs="Arial"/>
        </w:rPr>
        <w:t>•</w:t>
      </w:r>
      <w:r w:rsidRPr="00986E20">
        <w:rPr>
          <w:rFonts w:ascii="Arial" w:hAnsi="Arial" w:cs="Arial"/>
        </w:rPr>
        <w:tab/>
        <w:t xml:space="preserve">Agreement on Core part </w:t>
      </w:r>
      <w:r w:rsidR="006F4871">
        <w:rPr>
          <w:rFonts w:ascii="Arial" w:hAnsi="Arial" w:cs="Arial"/>
        </w:rPr>
        <w:t xml:space="preserve">and Perf part </w:t>
      </w:r>
      <w:r w:rsidRPr="00986E20">
        <w:rPr>
          <w:rFonts w:ascii="Arial" w:hAnsi="Arial" w:cs="Arial"/>
        </w:rPr>
        <w:t>CRs [</w:t>
      </w:r>
      <w:r w:rsidR="006F4871">
        <w:rPr>
          <w:rFonts w:ascii="Arial" w:hAnsi="Arial" w:cs="Arial"/>
        </w:rPr>
        <w:t>43</w:t>
      </w:r>
      <w:r w:rsidR="00E7469E">
        <w:rPr>
          <w:rFonts w:ascii="Arial" w:hAnsi="Arial" w:cs="Arial"/>
        </w:rPr>
        <w:t>-</w:t>
      </w:r>
      <w:r w:rsidR="006F4871">
        <w:rPr>
          <w:rFonts w:ascii="Arial" w:hAnsi="Arial" w:cs="Arial"/>
        </w:rPr>
        <w:t>55</w:t>
      </w:r>
      <w:r w:rsidRPr="00986E20">
        <w:rPr>
          <w:rFonts w:ascii="Arial" w:hAnsi="Arial" w:cs="Arial"/>
        </w:rPr>
        <w:t>]</w:t>
      </w:r>
    </w:p>
    <w:p w14:paraId="40F40C3C" w14:textId="66D9183B" w:rsidR="000A31CC" w:rsidRPr="000A31CC" w:rsidRDefault="00986E20" w:rsidP="00986E20">
      <w:pPr>
        <w:rPr>
          <w:rFonts w:ascii="Arial" w:hAnsi="Arial" w:cs="Arial"/>
        </w:rPr>
      </w:pPr>
      <w:r w:rsidRPr="00986E20">
        <w:rPr>
          <w:rFonts w:ascii="Arial" w:hAnsi="Arial" w:cs="Arial"/>
        </w:rPr>
        <w:t>•</w:t>
      </w:r>
      <w:r w:rsidRPr="00986E20">
        <w:rPr>
          <w:rFonts w:ascii="Arial" w:hAnsi="Arial" w:cs="Arial"/>
        </w:rPr>
        <w:tab/>
        <w:t xml:space="preserve">Agreement on </w:t>
      </w:r>
      <w:r>
        <w:rPr>
          <w:rFonts w:ascii="Arial" w:hAnsi="Arial" w:cs="Arial"/>
        </w:rPr>
        <w:t>the draft TR 36.779</w:t>
      </w:r>
      <w:r w:rsidR="00D6486F">
        <w:rPr>
          <w:rFonts w:ascii="Arial" w:hAnsi="Arial" w:cs="Arial"/>
        </w:rPr>
        <w:t>v0.1.0</w:t>
      </w:r>
      <w:r w:rsidRPr="00986E20">
        <w:rPr>
          <w:rFonts w:ascii="Arial" w:hAnsi="Arial" w:cs="Arial"/>
        </w:rPr>
        <w:t xml:space="preserve"> [</w:t>
      </w:r>
      <w:r w:rsidR="006F4871">
        <w:rPr>
          <w:rFonts w:ascii="Arial" w:hAnsi="Arial" w:cs="Arial"/>
        </w:rPr>
        <w:t>29</w:t>
      </w:r>
      <w:r w:rsidRPr="00986E20">
        <w:rPr>
          <w:rFonts w:ascii="Arial" w:hAnsi="Arial" w:cs="Arial"/>
        </w:rPr>
        <w:t>]</w:t>
      </w:r>
    </w:p>
    <w:p w14:paraId="37D259DA" w14:textId="17EC6734" w:rsidR="00701410" w:rsidRDefault="00474824" w:rsidP="00701410">
      <w:pPr>
        <w:pStyle w:val="Heading4"/>
        <w:rPr>
          <w:lang w:eastAsia="ja-JP"/>
        </w:rPr>
      </w:pPr>
      <w:r>
        <w:rPr>
          <w:lang w:eastAsia="ja-JP"/>
        </w:rPr>
        <w:t>2.1</w:t>
      </w:r>
      <w:r w:rsidR="00701410">
        <w:rPr>
          <w:lang w:eastAsia="ja-JP"/>
        </w:rPr>
        <w:t>.2</w:t>
      </w:r>
      <w:r w:rsidR="00701410">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D2D88CC" w14:textId="27EB15AC" w:rsidR="00721CF6" w:rsidRPr="00474824" w:rsidRDefault="00474824" w:rsidP="00474824">
      <w:pPr>
        <w:rPr>
          <w:rFonts w:ascii="Arial" w:hAnsi="Arial" w:cs="Arial"/>
          <w:iCs/>
          <w:shd w:val="pct15" w:color="auto" w:fill="FFFFFF"/>
        </w:rPr>
      </w:pPr>
      <w:r w:rsidRPr="00474824">
        <w:rPr>
          <w:rFonts w:ascii="Arial" w:hAnsi="Arial" w:cs="Arial"/>
          <w:iCs/>
          <w:shd w:val="pct15" w:color="auto" w:fill="FFFFFF"/>
        </w:rPr>
        <w:t>N/A</w:t>
      </w:r>
      <w:r w:rsidR="00C1751E" w:rsidRPr="00474824">
        <w:rPr>
          <w:rFonts w:ascii="Arial" w:hAnsi="Arial" w:cs="Arial"/>
          <w:iCs/>
          <w:shd w:val="pct15" w:color="auto" w:fill="FFFFFF"/>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72F3145" w14:textId="5AC3BBE8" w:rsidR="00E113A6" w:rsidRDefault="002A30E3" w:rsidP="00E113A6">
      <w:pPr>
        <w:rPr>
          <w:b/>
        </w:rPr>
      </w:pPr>
      <w:r>
        <w:rPr>
          <w:b/>
        </w:rPr>
        <w:t xml:space="preserve">From </w:t>
      </w:r>
      <w:r w:rsidR="00E113A6" w:rsidRPr="000A3CE4">
        <w:rPr>
          <w:b/>
        </w:rPr>
        <w:t xml:space="preserve">RAN4 </w:t>
      </w:r>
      <w:r w:rsidR="00E113A6" w:rsidRPr="000A3CE4">
        <w:rPr>
          <w:rFonts w:hint="eastAsia"/>
          <w:b/>
        </w:rPr>
        <w:t>#</w:t>
      </w:r>
      <w:r w:rsidR="00E113A6">
        <w:rPr>
          <w:b/>
        </w:rPr>
        <w:t>101bis-e</w:t>
      </w:r>
      <w:r w:rsidR="00E113A6" w:rsidRPr="000A3CE4">
        <w:rPr>
          <w:b/>
        </w:rPr>
        <w:t xml:space="preserve"> (</w:t>
      </w:r>
      <w:r w:rsidR="00E113A6">
        <w:rPr>
          <w:b/>
        </w:rPr>
        <w:t>Jan</w:t>
      </w:r>
      <w:r w:rsidR="00E113A6" w:rsidRPr="000A3CE4">
        <w:rPr>
          <w:b/>
        </w:rPr>
        <w:t xml:space="preserve"> 20</w:t>
      </w:r>
      <w:r w:rsidR="00E113A6">
        <w:rPr>
          <w:b/>
        </w:rPr>
        <w:t>22</w:t>
      </w:r>
      <w:r w:rsidR="00E113A6" w:rsidRPr="000A3CE4">
        <w:rPr>
          <w:rFonts w:hint="eastAsia"/>
          <w:b/>
        </w:rPr>
        <w:t>,</w:t>
      </w:r>
      <w:r w:rsidR="00E113A6" w:rsidRPr="000A3CE4">
        <w:rPr>
          <w:b/>
        </w:rPr>
        <w:t xml:space="preserve"> </w:t>
      </w:r>
      <w:r w:rsidR="00E113A6">
        <w:rPr>
          <w:b/>
        </w:rPr>
        <w:t>Electronic</w:t>
      </w:r>
      <w:r w:rsidR="00E113A6" w:rsidRPr="000A3CE4">
        <w:rPr>
          <w:b/>
        </w:rPr>
        <w:t>)</w:t>
      </w:r>
      <w:r w:rsidR="00E113A6" w:rsidRPr="009E2C03">
        <w:rPr>
          <w:b/>
        </w:rPr>
        <w:t xml:space="preserve"> </w:t>
      </w:r>
    </w:p>
    <w:p w14:paraId="45E8EF00" w14:textId="43DB2156" w:rsidR="00281291" w:rsidRPr="004159F8" w:rsidRDefault="00281291" w:rsidP="002A30E3">
      <w:pPr>
        <w:overflowPunct/>
        <w:autoSpaceDE/>
        <w:autoSpaceDN/>
        <w:snapToGrid w:val="0"/>
        <w:spacing w:after="0"/>
        <w:ind w:left="567"/>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1</w:t>
      </w:r>
      <w:r w:rsidRPr="00540512">
        <w:rPr>
          <w:rFonts w:ascii="Arial" w:eastAsiaTheme="minorEastAsia" w:hAnsi="Arial" w:cs="Arial"/>
          <w:lang w:eastAsia="zh-CN"/>
        </w:rPr>
        <w:t xml:space="preserve">] </w:t>
      </w:r>
      <w:r w:rsidR="00F40FC9" w:rsidRPr="00F40FC9">
        <w:rPr>
          <w:rFonts w:ascii="Arial" w:eastAsiaTheme="minorEastAsia" w:hAnsi="Arial" w:cs="Arial"/>
          <w:lang w:eastAsia="zh-CN"/>
        </w:rPr>
        <w:t>R4-2202237</w:t>
      </w:r>
      <w:r w:rsidR="00F40FC9" w:rsidRPr="00F40FC9">
        <w:rPr>
          <w:rFonts w:ascii="Arial" w:eastAsiaTheme="minorEastAsia" w:hAnsi="Arial" w:cs="Arial"/>
          <w:lang w:eastAsia="zh-CN"/>
        </w:rPr>
        <w:tab/>
        <w:t>Email discussion summary for [101-bis-e][137] LTE_Upper_700MHz</w:t>
      </w:r>
      <w:r w:rsidR="002661C4">
        <w:rPr>
          <w:rFonts w:ascii="Arial" w:eastAsiaTheme="minorEastAsia" w:hAnsi="Arial" w:cs="Arial"/>
          <w:lang w:eastAsia="zh-CN"/>
        </w:rPr>
        <w:t>; Huawei</w:t>
      </w:r>
    </w:p>
    <w:p w14:paraId="5F849EA1" w14:textId="703ADDB9" w:rsidR="004159F8" w:rsidRPr="004159F8" w:rsidRDefault="004159F8" w:rsidP="002A30E3">
      <w:pPr>
        <w:overflowPunct/>
        <w:autoSpaceDE/>
        <w:autoSpaceDN/>
        <w:snapToGrid w:val="0"/>
        <w:spacing w:after="0"/>
        <w:ind w:left="567"/>
        <w:textAlignment w:val="auto"/>
        <w:rPr>
          <w:rFonts w:ascii="Arial" w:eastAsiaTheme="minorEastAsia" w:hAnsi="Arial" w:cs="Arial"/>
          <w:lang w:eastAsia="zh-CN"/>
        </w:rPr>
      </w:pPr>
      <w:r w:rsidRPr="00540512">
        <w:rPr>
          <w:rFonts w:ascii="Arial" w:eastAsiaTheme="minorEastAsia" w:hAnsi="Arial" w:cs="Arial"/>
          <w:lang w:eastAsia="zh-CN"/>
        </w:rPr>
        <w:t>[</w:t>
      </w:r>
      <w:r w:rsidR="00281291">
        <w:rPr>
          <w:rFonts w:ascii="Arial" w:eastAsiaTheme="minorEastAsia" w:hAnsi="Arial" w:cs="Arial"/>
          <w:lang w:eastAsia="zh-CN"/>
        </w:rPr>
        <w:t>2</w:t>
      </w:r>
      <w:r w:rsidRPr="00540512">
        <w:rPr>
          <w:rFonts w:ascii="Arial" w:eastAsiaTheme="minorEastAsia" w:hAnsi="Arial" w:cs="Arial"/>
          <w:lang w:eastAsia="zh-CN"/>
        </w:rPr>
        <w:t xml:space="preserve">] </w:t>
      </w:r>
      <w:r w:rsidR="00F40FC9" w:rsidRPr="00F40FC9">
        <w:rPr>
          <w:rFonts w:ascii="Arial" w:eastAsiaTheme="minorEastAsia" w:hAnsi="Arial" w:cs="Arial"/>
          <w:lang w:eastAsia="zh-CN"/>
        </w:rPr>
        <w:t>R4-2202337</w:t>
      </w:r>
      <w:r w:rsidR="00F40FC9" w:rsidRPr="00F40FC9">
        <w:rPr>
          <w:rFonts w:ascii="Arial" w:eastAsiaTheme="minorEastAsia" w:hAnsi="Arial" w:cs="Arial"/>
          <w:lang w:eastAsia="zh-CN"/>
        </w:rPr>
        <w:tab/>
        <w:t>Email discussion summary for [101-bis-e][137] LTE_Upper_700MHz</w:t>
      </w:r>
      <w:r w:rsidR="002661C4">
        <w:rPr>
          <w:rFonts w:ascii="Arial" w:eastAsiaTheme="minorEastAsia" w:hAnsi="Arial" w:cs="Arial"/>
          <w:lang w:eastAsia="zh-CN"/>
        </w:rPr>
        <w:t>; Huawei</w:t>
      </w:r>
    </w:p>
    <w:p w14:paraId="3F59EAD0" w14:textId="416BA512" w:rsidR="00D6486F" w:rsidRDefault="00D6486F" w:rsidP="002A30E3">
      <w:pPr>
        <w:overflowPunct/>
        <w:autoSpaceDE/>
        <w:autoSpaceDN/>
        <w:snapToGrid w:val="0"/>
        <w:spacing w:after="0"/>
        <w:ind w:left="567"/>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3</w:t>
      </w:r>
      <w:r w:rsidRPr="00540512">
        <w:rPr>
          <w:rFonts w:ascii="Arial" w:eastAsiaTheme="minorEastAsia" w:hAnsi="Arial" w:cs="Arial"/>
          <w:lang w:eastAsia="zh-CN"/>
        </w:rPr>
        <w:t xml:space="preserve">] </w:t>
      </w:r>
      <w:r w:rsidRPr="00E9500B">
        <w:rPr>
          <w:rFonts w:ascii="Arial" w:eastAsiaTheme="minorEastAsia" w:hAnsi="Arial" w:cs="Arial"/>
          <w:lang w:eastAsia="zh-CN"/>
        </w:rPr>
        <w:t>R4-2202024</w:t>
      </w:r>
      <w:r w:rsidRPr="00E9500B">
        <w:rPr>
          <w:rFonts w:ascii="Arial" w:eastAsiaTheme="minorEastAsia" w:hAnsi="Arial" w:cs="Arial"/>
          <w:lang w:eastAsia="zh-CN"/>
        </w:rPr>
        <w:tab/>
        <w:t>Further discussion on the BS RF requirements for LTE_upper_700MHz_A</w:t>
      </w:r>
      <w:r>
        <w:rPr>
          <w:rFonts w:ascii="Arial" w:eastAsiaTheme="minorEastAsia" w:hAnsi="Arial" w:cs="Arial"/>
          <w:lang w:eastAsia="zh-CN"/>
        </w:rPr>
        <w:t>, Huawei</w:t>
      </w:r>
    </w:p>
    <w:p w14:paraId="0C767F2B" w14:textId="66C7A584" w:rsidR="008C2ED1" w:rsidRPr="004159F8" w:rsidRDefault="008C2ED1" w:rsidP="002A30E3">
      <w:pPr>
        <w:overflowPunct/>
        <w:autoSpaceDE/>
        <w:autoSpaceDN/>
        <w:snapToGrid w:val="0"/>
        <w:spacing w:after="0"/>
        <w:ind w:left="567"/>
        <w:textAlignment w:val="auto"/>
        <w:rPr>
          <w:rFonts w:ascii="Arial" w:eastAsiaTheme="minorEastAsia" w:hAnsi="Arial" w:cs="Arial"/>
          <w:lang w:eastAsia="zh-CN"/>
        </w:rPr>
      </w:pPr>
      <w:r w:rsidRPr="00540512">
        <w:rPr>
          <w:rFonts w:ascii="Arial" w:eastAsiaTheme="minorEastAsia" w:hAnsi="Arial" w:cs="Arial"/>
          <w:lang w:eastAsia="zh-CN"/>
        </w:rPr>
        <w:t>[</w:t>
      </w:r>
      <w:r w:rsidR="00D6486F">
        <w:rPr>
          <w:rFonts w:ascii="Arial" w:eastAsiaTheme="minorEastAsia" w:hAnsi="Arial" w:cs="Arial"/>
          <w:lang w:eastAsia="zh-CN"/>
        </w:rPr>
        <w:t>4</w:t>
      </w:r>
      <w:r w:rsidRPr="00540512">
        <w:rPr>
          <w:rFonts w:ascii="Arial" w:eastAsiaTheme="minorEastAsia" w:hAnsi="Arial" w:cs="Arial"/>
          <w:lang w:eastAsia="zh-CN"/>
        </w:rPr>
        <w:t xml:space="preserve">] </w:t>
      </w:r>
      <w:r w:rsidRPr="008C2ED1">
        <w:rPr>
          <w:rFonts w:ascii="Arial" w:eastAsiaTheme="minorEastAsia" w:hAnsi="Arial" w:cs="Arial"/>
          <w:lang w:eastAsia="zh-CN"/>
        </w:rPr>
        <w:t>R4-2202388</w:t>
      </w:r>
      <w:r w:rsidRPr="008C2ED1">
        <w:rPr>
          <w:rFonts w:ascii="Arial" w:eastAsiaTheme="minorEastAsia" w:hAnsi="Arial" w:cs="Arial"/>
          <w:lang w:eastAsia="zh-CN"/>
        </w:rPr>
        <w:tab/>
        <w:t>WF on the remaining RF issues for upper 700MHz A block E-UTRA band</w:t>
      </w:r>
      <w:r>
        <w:rPr>
          <w:rFonts w:ascii="Arial" w:eastAsiaTheme="minorEastAsia" w:hAnsi="Arial" w:cs="Arial"/>
          <w:lang w:eastAsia="zh-CN"/>
        </w:rPr>
        <w:t>, Huawei</w:t>
      </w:r>
    </w:p>
    <w:p w14:paraId="13DF7EEE" w14:textId="77777777" w:rsidR="00314D79" w:rsidRDefault="00314D79" w:rsidP="002A30E3">
      <w:pPr>
        <w:overflowPunct/>
        <w:autoSpaceDE/>
        <w:autoSpaceDN/>
        <w:snapToGrid w:val="0"/>
        <w:spacing w:after="0"/>
        <w:ind w:left="567"/>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5</w:t>
      </w:r>
      <w:r w:rsidRPr="00540512">
        <w:rPr>
          <w:rFonts w:ascii="Arial" w:eastAsiaTheme="minorEastAsia" w:hAnsi="Arial" w:cs="Arial"/>
          <w:lang w:eastAsia="zh-CN"/>
        </w:rPr>
        <w:t xml:space="preserve">] </w:t>
      </w:r>
      <w:r w:rsidRPr="00D73B4D">
        <w:rPr>
          <w:rFonts w:ascii="Arial" w:eastAsiaTheme="minorEastAsia" w:hAnsi="Arial" w:cs="Arial"/>
          <w:lang w:eastAsia="zh-CN"/>
        </w:rPr>
        <w:t>R4-2200765</w:t>
      </w:r>
      <w:r w:rsidRPr="00D73B4D">
        <w:rPr>
          <w:rFonts w:ascii="Arial" w:eastAsiaTheme="minorEastAsia" w:hAnsi="Arial" w:cs="Arial"/>
          <w:lang w:eastAsia="zh-CN"/>
        </w:rPr>
        <w:tab/>
        <w:t>Work plan for LTE_upper_700MHz_A WI</w:t>
      </w:r>
      <w:r>
        <w:rPr>
          <w:rFonts w:ascii="Arial" w:eastAsiaTheme="minorEastAsia" w:hAnsi="Arial" w:cs="Arial"/>
          <w:lang w:eastAsia="zh-CN"/>
        </w:rPr>
        <w:t xml:space="preserve">, </w:t>
      </w:r>
      <w:proofErr w:type="spellStart"/>
      <w:r>
        <w:rPr>
          <w:rFonts w:ascii="Arial" w:eastAsiaTheme="minorEastAsia" w:hAnsi="Arial" w:cs="Arial"/>
          <w:lang w:eastAsia="zh-CN"/>
        </w:rPr>
        <w:t>Puloli</w:t>
      </w:r>
      <w:proofErr w:type="spellEnd"/>
    </w:p>
    <w:p w14:paraId="4A0E7A35" w14:textId="56851C04" w:rsidR="00F90B4F" w:rsidRDefault="00F90B4F" w:rsidP="002A30E3">
      <w:pPr>
        <w:overflowPunct/>
        <w:autoSpaceDE/>
        <w:autoSpaceDN/>
        <w:snapToGrid w:val="0"/>
        <w:spacing w:after="0"/>
        <w:ind w:left="567"/>
        <w:textAlignment w:val="auto"/>
        <w:rPr>
          <w:rFonts w:ascii="Arial" w:eastAsiaTheme="minorEastAsia" w:hAnsi="Arial" w:cs="Arial"/>
          <w:lang w:eastAsia="zh-CN"/>
        </w:rPr>
      </w:pPr>
      <w:r w:rsidRPr="00540512">
        <w:rPr>
          <w:rFonts w:ascii="Arial" w:eastAsiaTheme="minorEastAsia" w:hAnsi="Arial" w:cs="Arial"/>
          <w:lang w:eastAsia="zh-CN"/>
        </w:rPr>
        <w:t>[</w:t>
      </w:r>
      <w:r w:rsidR="00AA5B62">
        <w:rPr>
          <w:rFonts w:ascii="Arial" w:eastAsiaTheme="minorEastAsia" w:hAnsi="Arial" w:cs="Arial"/>
          <w:lang w:eastAsia="zh-CN"/>
        </w:rPr>
        <w:t>6</w:t>
      </w:r>
      <w:r w:rsidRPr="00540512">
        <w:rPr>
          <w:rFonts w:ascii="Arial" w:eastAsiaTheme="minorEastAsia" w:hAnsi="Arial" w:cs="Arial"/>
          <w:lang w:eastAsia="zh-CN"/>
        </w:rPr>
        <w:t xml:space="preserve">] </w:t>
      </w:r>
      <w:r w:rsidR="00D73B4D" w:rsidRPr="00D73B4D">
        <w:rPr>
          <w:rFonts w:ascii="Arial" w:eastAsiaTheme="minorEastAsia" w:hAnsi="Arial" w:cs="Arial"/>
          <w:lang w:eastAsia="zh-CN"/>
        </w:rPr>
        <w:t>R4-2200766</w:t>
      </w:r>
      <w:r w:rsidR="00D73B4D" w:rsidRPr="00D73B4D">
        <w:rPr>
          <w:rFonts w:ascii="Arial" w:eastAsiaTheme="minorEastAsia" w:hAnsi="Arial" w:cs="Arial"/>
          <w:lang w:eastAsia="zh-CN"/>
        </w:rPr>
        <w:tab/>
        <w:t>TR skeleton for TR 36.779</w:t>
      </w:r>
      <w:r>
        <w:rPr>
          <w:rFonts w:ascii="Arial" w:eastAsiaTheme="minorEastAsia" w:hAnsi="Arial" w:cs="Arial"/>
          <w:lang w:eastAsia="zh-CN"/>
        </w:rPr>
        <w:t xml:space="preserve">, </w:t>
      </w:r>
      <w:proofErr w:type="spellStart"/>
      <w:r>
        <w:rPr>
          <w:rFonts w:ascii="Arial" w:eastAsiaTheme="minorEastAsia" w:hAnsi="Arial" w:cs="Arial"/>
          <w:lang w:eastAsia="zh-CN"/>
        </w:rPr>
        <w:t>Puloli</w:t>
      </w:r>
      <w:proofErr w:type="spellEnd"/>
    </w:p>
    <w:p w14:paraId="7A8F7931" w14:textId="06C2EBD8" w:rsidR="00D73B4D" w:rsidRDefault="00D73B4D" w:rsidP="002A30E3">
      <w:pPr>
        <w:overflowPunct/>
        <w:autoSpaceDE/>
        <w:autoSpaceDN/>
        <w:snapToGrid w:val="0"/>
        <w:spacing w:after="0"/>
        <w:ind w:left="567"/>
        <w:textAlignment w:val="auto"/>
        <w:rPr>
          <w:rFonts w:ascii="Arial" w:eastAsiaTheme="minorEastAsia" w:hAnsi="Arial" w:cs="Arial"/>
          <w:lang w:eastAsia="zh-CN"/>
        </w:rPr>
      </w:pPr>
      <w:r w:rsidRPr="00540512">
        <w:rPr>
          <w:rFonts w:ascii="Arial" w:eastAsiaTheme="minorEastAsia" w:hAnsi="Arial" w:cs="Arial"/>
          <w:lang w:eastAsia="zh-CN"/>
        </w:rPr>
        <w:t>[</w:t>
      </w:r>
      <w:r w:rsidR="00AA5B62">
        <w:rPr>
          <w:rFonts w:ascii="Arial" w:eastAsiaTheme="minorEastAsia" w:hAnsi="Arial" w:cs="Arial"/>
          <w:lang w:eastAsia="zh-CN"/>
        </w:rPr>
        <w:t>7</w:t>
      </w:r>
      <w:r w:rsidRPr="00540512">
        <w:rPr>
          <w:rFonts w:ascii="Arial" w:eastAsiaTheme="minorEastAsia" w:hAnsi="Arial" w:cs="Arial"/>
          <w:lang w:eastAsia="zh-CN"/>
        </w:rPr>
        <w:t xml:space="preserve">] </w:t>
      </w:r>
      <w:r w:rsidRPr="00D73B4D">
        <w:rPr>
          <w:rFonts w:ascii="Arial" w:eastAsiaTheme="minorEastAsia" w:hAnsi="Arial" w:cs="Arial"/>
          <w:lang w:eastAsia="zh-CN"/>
        </w:rPr>
        <w:t>R4-2200771</w:t>
      </w:r>
      <w:r w:rsidRPr="00D73B4D">
        <w:rPr>
          <w:rFonts w:ascii="Arial" w:eastAsiaTheme="minorEastAsia" w:hAnsi="Arial" w:cs="Arial"/>
          <w:lang w:eastAsia="zh-CN"/>
        </w:rPr>
        <w:tab/>
        <w:t>TP to TR 36.779 on Frequency band arrangements and regulatory background</w:t>
      </w:r>
      <w:r>
        <w:rPr>
          <w:rFonts w:ascii="Arial" w:eastAsiaTheme="minorEastAsia" w:hAnsi="Arial" w:cs="Arial"/>
          <w:lang w:eastAsia="zh-CN"/>
        </w:rPr>
        <w:t xml:space="preserve">, </w:t>
      </w:r>
      <w:proofErr w:type="spellStart"/>
      <w:r>
        <w:rPr>
          <w:rFonts w:ascii="Arial" w:eastAsiaTheme="minorEastAsia" w:hAnsi="Arial" w:cs="Arial"/>
          <w:lang w:eastAsia="zh-CN"/>
        </w:rPr>
        <w:t>Puloli</w:t>
      </w:r>
      <w:proofErr w:type="spellEnd"/>
    </w:p>
    <w:p w14:paraId="7B853260" w14:textId="3646A999" w:rsidR="00D73B4D" w:rsidRDefault="00D73B4D" w:rsidP="002A30E3">
      <w:pPr>
        <w:overflowPunct/>
        <w:autoSpaceDE/>
        <w:autoSpaceDN/>
        <w:snapToGrid w:val="0"/>
        <w:spacing w:after="0"/>
        <w:ind w:left="567"/>
        <w:textAlignment w:val="auto"/>
        <w:rPr>
          <w:rFonts w:ascii="Arial" w:eastAsiaTheme="minorEastAsia" w:hAnsi="Arial" w:cs="Arial"/>
          <w:lang w:eastAsia="zh-CN"/>
        </w:rPr>
      </w:pPr>
      <w:r w:rsidRPr="00540512">
        <w:rPr>
          <w:rFonts w:ascii="Arial" w:eastAsiaTheme="minorEastAsia" w:hAnsi="Arial" w:cs="Arial"/>
          <w:lang w:eastAsia="zh-CN"/>
        </w:rPr>
        <w:t>[</w:t>
      </w:r>
      <w:r w:rsidR="00AA5B62">
        <w:rPr>
          <w:rFonts w:ascii="Arial" w:eastAsiaTheme="minorEastAsia" w:hAnsi="Arial" w:cs="Arial"/>
          <w:lang w:eastAsia="zh-CN"/>
        </w:rPr>
        <w:t>8</w:t>
      </w:r>
      <w:r w:rsidRPr="00540512">
        <w:rPr>
          <w:rFonts w:ascii="Arial" w:eastAsiaTheme="minorEastAsia" w:hAnsi="Arial" w:cs="Arial"/>
          <w:lang w:eastAsia="zh-CN"/>
        </w:rPr>
        <w:t xml:space="preserve">] </w:t>
      </w:r>
      <w:r w:rsidRPr="00D73B4D">
        <w:rPr>
          <w:rFonts w:ascii="Arial" w:eastAsiaTheme="minorEastAsia" w:hAnsi="Arial" w:cs="Arial"/>
          <w:lang w:eastAsia="zh-CN"/>
        </w:rPr>
        <w:t>R4-2200772</w:t>
      </w:r>
      <w:r w:rsidRPr="00D73B4D">
        <w:rPr>
          <w:rFonts w:ascii="Arial" w:eastAsiaTheme="minorEastAsia" w:hAnsi="Arial" w:cs="Arial"/>
          <w:lang w:eastAsia="zh-CN"/>
        </w:rPr>
        <w:tab/>
        <w:t>TP to TR 36.779 on Operating band, channel bandwidths, channel numbering</w:t>
      </w:r>
      <w:r>
        <w:rPr>
          <w:rFonts w:ascii="Arial" w:eastAsiaTheme="minorEastAsia" w:hAnsi="Arial" w:cs="Arial"/>
          <w:lang w:eastAsia="zh-CN"/>
        </w:rPr>
        <w:t xml:space="preserve">, </w:t>
      </w:r>
      <w:proofErr w:type="spellStart"/>
      <w:r>
        <w:rPr>
          <w:rFonts w:ascii="Arial" w:eastAsiaTheme="minorEastAsia" w:hAnsi="Arial" w:cs="Arial"/>
          <w:lang w:eastAsia="zh-CN"/>
        </w:rPr>
        <w:t>Puloli</w:t>
      </w:r>
      <w:proofErr w:type="spellEnd"/>
    </w:p>
    <w:p w14:paraId="49B5DDFD" w14:textId="21FDA9EA" w:rsidR="00AA5B62" w:rsidRDefault="00AA5B62" w:rsidP="002A30E3">
      <w:pPr>
        <w:overflowPunct/>
        <w:autoSpaceDE/>
        <w:autoSpaceDN/>
        <w:snapToGrid w:val="0"/>
        <w:spacing w:after="0"/>
        <w:ind w:left="567"/>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9</w:t>
      </w:r>
      <w:r w:rsidRPr="00540512">
        <w:rPr>
          <w:rFonts w:ascii="Arial" w:eastAsiaTheme="minorEastAsia" w:hAnsi="Arial" w:cs="Arial"/>
          <w:lang w:eastAsia="zh-CN"/>
        </w:rPr>
        <w:t xml:space="preserve">] </w:t>
      </w:r>
      <w:r w:rsidRPr="00D73B4D">
        <w:rPr>
          <w:rFonts w:ascii="Arial" w:eastAsiaTheme="minorEastAsia" w:hAnsi="Arial" w:cs="Arial"/>
          <w:lang w:eastAsia="zh-CN"/>
        </w:rPr>
        <w:t>R4-2200774</w:t>
      </w:r>
      <w:r w:rsidRPr="00D73B4D">
        <w:rPr>
          <w:rFonts w:ascii="Arial" w:eastAsiaTheme="minorEastAsia" w:hAnsi="Arial" w:cs="Arial"/>
          <w:lang w:eastAsia="zh-CN"/>
        </w:rPr>
        <w:tab/>
        <w:t>TP to TR 36.779 on Analysis on UE requirements for upper 700MHz A block</w:t>
      </w:r>
      <w:r>
        <w:rPr>
          <w:rFonts w:ascii="Arial" w:eastAsiaTheme="minorEastAsia" w:hAnsi="Arial" w:cs="Arial"/>
          <w:lang w:eastAsia="zh-CN"/>
        </w:rPr>
        <w:t xml:space="preserve">, </w:t>
      </w:r>
      <w:proofErr w:type="spellStart"/>
      <w:r>
        <w:rPr>
          <w:rFonts w:ascii="Arial" w:eastAsiaTheme="minorEastAsia" w:hAnsi="Arial" w:cs="Arial"/>
          <w:lang w:eastAsia="zh-CN"/>
        </w:rPr>
        <w:t>Puloli</w:t>
      </w:r>
      <w:proofErr w:type="spellEnd"/>
    </w:p>
    <w:p w14:paraId="1071181B" w14:textId="21A27326" w:rsidR="00AA5B62" w:rsidRDefault="00AA5B62" w:rsidP="002A30E3">
      <w:pPr>
        <w:tabs>
          <w:tab w:val="left" w:pos="567"/>
        </w:tabs>
        <w:overflowPunct/>
        <w:autoSpaceDE/>
        <w:autoSpaceDN/>
        <w:snapToGrid w:val="0"/>
        <w:spacing w:after="0"/>
        <w:ind w:left="567"/>
        <w:textAlignment w:val="auto"/>
        <w:rPr>
          <w:rFonts w:ascii="Arial" w:hAnsi="Arial" w:cs="Arial"/>
          <w:bCs/>
        </w:rPr>
      </w:pPr>
      <w:r>
        <w:rPr>
          <w:rFonts w:ascii="Arial" w:hAnsi="Arial" w:cs="Arial"/>
          <w:bCs/>
        </w:rPr>
        <w:t xml:space="preserve">[10] </w:t>
      </w:r>
      <w:r w:rsidRPr="00314D79">
        <w:rPr>
          <w:rFonts w:ascii="Arial" w:hAnsi="Arial" w:cs="Arial"/>
          <w:bCs/>
        </w:rPr>
        <w:t>R4-2201071</w:t>
      </w:r>
      <w:r w:rsidRPr="00314D79">
        <w:rPr>
          <w:rFonts w:ascii="Arial" w:hAnsi="Arial" w:cs="Arial"/>
          <w:bCs/>
        </w:rPr>
        <w:tab/>
        <w:t>TP to TR 36.779 on Analysis on BS requirements for upper 700MHz A block</w:t>
      </w:r>
      <w:r>
        <w:rPr>
          <w:rFonts w:ascii="Arial" w:hAnsi="Arial" w:cs="Arial"/>
          <w:bCs/>
        </w:rPr>
        <w:t xml:space="preserve">; </w:t>
      </w:r>
      <w:proofErr w:type="spellStart"/>
      <w:r>
        <w:rPr>
          <w:rFonts w:ascii="Arial" w:hAnsi="Arial" w:cs="Arial"/>
          <w:bCs/>
        </w:rPr>
        <w:t>Baicells</w:t>
      </w:r>
      <w:proofErr w:type="spellEnd"/>
    </w:p>
    <w:p w14:paraId="7361D4D7" w14:textId="538A718C" w:rsidR="00D73B4D" w:rsidRDefault="00D73B4D" w:rsidP="002A30E3">
      <w:pPr>
        <w:overflowPunct/>
        <w:autoSpaceDE/>
        <w:autoSpaceDN/>
        <w:snapToGrid w:val="0"/>
        <w:spacing w:after="0"/>
        <w:ind w:left="567"/>
        <w:textAlignment w:val="auto"/>
        <w:rPr>
          <w:rFonts w:ascii="Arial" w:eastAsiaTheme="minorEastAsia" w:hAnsi="Arial" w:cs="Arial"/>
          <w:lang w:eastAsia="zh-CN"/>
        </w:rPr>
      </w:pPr>
      <w:r w:rsidRPr="00540512">
        <w:rPr>
          <w:rFonts w:ascii="Arial" w:eastAsiaTheme="minorEastAsia" w:hAnsi="Arial" w:cs="Arial"/>
          <w:lang w:eastAsia="zh-CN"/>
        </w:rPr>
        <w:t>[</w:t>
      </w:r>
      <w:r w:rsidR="00AA5B62">
        <w:rPr>
          <w:rFonts w:ascii="Arial" w:eastAsiaTheme="minorEastAsia" w:hAnsi="Arial" w:cs="Arial"/>
          <w:lang w:eastAsia="zh-CN"/>
        </w:rPr>
        <w:t>11</w:t>
      </w:r>
      <w:r w:rsidRPr="00540512">
        <w:rPr>
          <w:rFonts w:ascii="Arial" w:eastAsiaTheme="minorEastAsia" w:hAnsi="Arial" w:cs="Arial"/>
          <w:lang w:eastAsia="zh-CN"/>
        </w:rPr>
        <w:t xml:space="preserve">] </w:t>
      </w:r>
      <w:r w:rsidRPr="00D73B4D">
        <w:rPr>
          <w:rFonts w:ascii="Arial" w:eastAsiaTheme="minorEastAsia" w:hAnsi="Arial" w:cs="Arial"/>
          <w:lang w:eastAsia="zh-CN"/>
        </w:rPr>
        <w:t>R4-2202025</w:t>
      </w:r>
      <w:r w:rsidRPr="00D73B4D">
        <w:rPr>
          <w:rFonts w:ascii="Arial" w:eastAsiaTheme="minorEastAsia" w:hAnsi="Arial" w:cs="Arial"/>
          <w:lang w:eastAsia="zh-CN"/>
        </w:rPr>
        <w:tab/>
        <w:t>Draft CR to TS 36.104: exemplary implementation of LTE_upper_700MHz_A band</w:t>
      </w:r>
      <w:r>
        <w:rPr>
          <w:rFonts w:ascii="Arial" w:eastAsiaTheme="minorEastAsia" w:hAnsi="Arial" w:cs="Arial"/>
          <w:lang w:eastAsia="zh-CN"/>
        </w:rPr>
        <w:t>, Huawei</w:t>
      </w:r>
    </w:p>
    <w:p w14:paraId="41C764AF" w14:textId="658BCC6B" w:rsidR="00D73B4D" w:rsidRDefault="00D73B4D" w:rsidP="002A30E3">
      <w:pPr>
        <w:overflowPunct/>
        <w:autoSpaceDE/>
        <w:autoSpaceDN/>
        <w:snapToGrid w:val="0"/>
        <w:spacing w:after="0"/>
        <w:ind w:left="567"/>
        <w:textAlignment w:val="auto"/>
        <w:rPr>
          <w:rFonts w:ascii="Arial" w:eastAsiaTheme="minorEastAsia" w:hAnsi="Arial" w:cs="Arial"/>
          <w:lang w:eastAsia="zh-CN"/>
        </w:rPr>
      </w:pPr>
      <w:r w:rsidRPr="00540512">
        <w:rPr>
          <w:rFonts w:ascii="Arial" w:eastAsiaTheme="minorEastAsia" w:hAnsi="Arial" w:cs="Arial"/>
          <w:lang w:eastAsia="zh-CN"/>
        </w:rPr>
        <w:t>[</w:t>
      </w:r>
      <w:r w:rsidR="00AA5B62">
        <w:rPr>
          <w:rFonts w:ascii="Arial" w:eastAsiaTheme="minorEastAsia" w:hAnsi="Arial" w:cs="Arial"/>
          <w:lang w:eastAsia="zh-CN"/>
        </w:rPr>
        <w:t>12</w:t>
      </w:r>
      <w:r w:rsidRPr="00540512">
        <w:rPr>
          <w:rFonts w:ascii="Arial" w:eastAsiaTheme="minorEastAsia" w:hAnsi="Arial" w:cs="Arial"/>
          <w:lang w:eastAsia="zh-CN"/>
        </w:rPr>
        <w:t xml:space="preserve">] </w:t>
      </w:r>
      <w:r w:rsidRPr="00D73B4D">
        <w:rPr>
          <w:rFonts w:ascii="Arial" w:eastAsiaTheme="minorEastAsia" w:hAnsi="Arial" w:cs="Arial"/>
          <w:lang w:eastAsia="zh-CN"/>
        </w:rPr>
        <w:t>R4-2200790</w:t>
      </w:r>
      <w:r w:rsidRPr="00D73B4D">
        <w:rPr>
          <w:rFonts w:ascii="Arial" w:eastAsiaTheme="minorEastAsia" w:hAnsi="Arial" w:cs="Arial"/>
          <w:lang w:eastAsia="zh-CN"/>
        </w:rPr>
        <w:tab/>
      </w:r>
      <w:proofErr w:type="spellStart"/>
      <w:r w:rsidRPr="00D73B4D">
        <w:rPr>
          <w:rFonts w:ascii="Arial" w:eastAsiaTheme="minorEastAsia" w:hAnsi="Arial" w:cs="Arial"/>
          <w:lang w:eastAsia="zh-CN"/>
        </w:rPr>
        <w:t>draftCR</w:t>
      </w:r>
      <w:proofErr w:type="spellEnd"/>
      <w:r w:rsidRPr="00D73B4D">
        <w:rPr>
          <w:rFonts w:ascii="Arial" w:eastAsiaTheme="minorEastAsia" w:hAnsi="Arial" w:cs="Arial"/>
          <w:lang w:eastAsia="zh-CN"/>
        </w:rPr>
        <w:t xml:space="preserve"> to TS 36.101: Introduction of upper 700MHz A block</w:t>
      </w:r>
      <w:r>
        <w:rPr>
          <w:rFonts w:ascii="Arial" w:eastAsiaTheme="minorEastAsia" w:hAnsi="Arial" w:cs="Arial"/>
          <w:lang w:eastAsia="zh-CN"/>
        </w:rPr>
        <w:t xml:space="preserve">, </w:t>
      </w:r>
      <w:proofErr w:type="spellStart"/>
      <w:r>
        <w:rPr>
          <w:rFonts w:ascii="Arial" w:eastAsiaTheme="minorEastAsia" w:hAnsi="Arial" w:cs="Arial"/>
          <w:lang w:eastAsia="zh-CN"/>
        </w:rPr>
        <w:t>Puloli</w:t>
      </w:r>
      <w:proofErr w:type="spellEnd"/>
    </w:p>
    <w:p w14:paraId="2A9D5C8B" w14:textId="0F6260C7" w:rsidR="00D73B4D" w:rsidRDefault="00AA5B62" w:rsidP="002A30E3">
      <w:pPr>
        <w:tabs>
          <w:tab w:val="left" w:pos="567"/>
        </w:tabs>
        <w:overflowPunct/>
        <w:autoSpaceDE/>
        <w:autoSpaceDN/>
        <w:snapToGrid w:val="0"/>
        <w:spacing w:after="0"/>
        <w:ind w:left="567"/>
        <w:textAlignment w:val="auto"/>
        <w:rPr>
          <w:rFonts w:ascii="Arial" w:hAnsi="Arial" w:cs="Arial"/>
          <w:bCs/>
        </w:rPr>
      </w:pPr>
      <w:r>
        <w:rPr>
          <w:rFonts w:ascii="Arial" w:hAnsi="Arial" w:cs="Arial"/>
          <w:bCs/>
        </w:rPr>
        <w:t>[13</w:t>
      </w:r>
      <w:r w:rsidR="00D73B4D">
        <w:rPr>
          <w:rFonts w:ascii="Arial" w:hAnsi="Arial" w:cs="Arial"/>
          <w:bCs/>
        </w:rPr>
        <w:t xml:space="preserve">] </w:t>
      </w:r>
      <w:r w:rsidR="00D73B4D" w:rsidRPr="00D73B4D">
        <w:rPr>
          <w:rFonts w:ascii="Arial" w:hAnsi="Arial" w:cs="Arial"/>
          <w:bCs/>
        </w:rPr>
        <w:t>R4-2200457</w:t>
      </w:r>
      <w:r w:rsidR="00D73B4D" w:rsidRPr="00D73B4D">
        <w:rPr>
          <w:rFonts w:ascii="Arial" w:hAnsi="Arial" w:cs="Arial"/>
          <w:bCs/>
        </w:rPr>
        <w:tab/>
        <w:t>draft CR on introduction of upper 700MHz A block for 36.104</w:t>
      </w:r>
      <w:r w:rsidR="00D73B4D">
        <w:rPr>
          <w:rFonts w:ascii="Arial" w:hAnsi="Arial" w:cs="Arial"/>
          <w:bCs/>
        </w:rPr>
        <w:t xml:space="preserve">; </w:t>
      </w:r>
      <w:proofErr w:type="spellStart"/>
      <w:r w:rsidR="00D73B4D">
        <w:rPr>
          <w:rFonts w:ascii="Arial" w:hAnsi="Arial" w:cs="Arial"/>
          <w:bCs/>
        </w:rPr>
        <w:t>Baicells</w:t>
      </w:r>
      <w:proofErr w:type="spellEnd"/>
    </w:p>
    <w:p w14:paraId="66AE27B6" w14:textId="11432583" w:rsidR="00D73B4D" w:rsidRDefault="00AA5B62" w:rsidP="002A30E3">
      <w:pPr>
        <w:tabs>
          <w:tab w:val="left" w:pos="567"/>
        </w:tabs>
        <w:overflowPunct/>
        <w:autoSpaceDE/>
        <w:autoSpaceDN/>
        <w:snapToGrid w:val="0"/>
        <w:spacing w:after="0"/>
        <w:ind w:left="567"/>
        <w:textAlignment w:val="auto"/>
        <w:rPr>
          <w:rFonts w:ascii="Arial" w:hAnsi="Arial" w:cs="Arial"/>
          <w:bCs/>
        </w:rPr>
      </w:pPr>
      <w:r>
        <w:rPr>
          <w:rFonts w:ascii="Arial" w:hAnsi="Arial" w:cs="Arial"/>
          <w:bCs/>
        </w:rPr>
        <w:t>[14</w:t>
      </w:r>
      <w:r w:rsidR="00D73B4D">
        <w:rPr>
          <w:rFonts w:ascii="Arial" w:hAnsi="Arial" w:cs="Arial"/>
          <w:bCs/>
        </w:rPr>
        <w:t xml:space="preserve">] </w:t>
      </w:r>
      <w:r w:rsidR="00314D79">
        <w:rPr>
          <w:rFonts w:ascii="Arial" w:hAnsi="Arial" w:cs="Arial"/>
          <w:bCs/>
        </w:rPr>
        <w:t>R4-2200458</w:t>
      </w:r>
      <w:r w:rsidR="00314D79" w:rsidRPr="00D73B4D">
        <w:rPr>
          <w:rFonts w:ascii="Arial" w:hAnsi="Arial" w:cs="Arial"/>
          <w:bCs/>
        </w:rPr>
        <w:tab/>
      </w:r>
      <w:r w:rsidR="00D73B4D" w:rsidRPr="00D73B4D">
        <w:rPr>
          <w:rFonts w:ascii="Arial" w:hAnsi="Arial" w:cs="Arial"/>
          <w:bCs/>
        </w:rPr>
        <w:t>draft CR on introduction of upper 700MHz A block for 37.104</w:t>
      </w:r>
      <w:r w:rsidR="00D73B4D">
        <w:rPr>
          <w:rFonts w:ascii="Arial" w:hAnsi="Arial" w:cs="Arial"/>
          <w:bCs/>
        </w:rPr>
        <w:t xml:space="preserve">; </w:t>
      </w:r>
      <w:proofErr w:type="spellStart"/>
      <w:r w:rsidR="00D73B4D">
        <w:rPr>
          <w:rFonts w:ascii="Arial" w:hAnsi="Arial" w:cs="Arial"/>
          <w:bCs/>
        </w:rPr>
        <w:t>Baicells</w:t>
      </w:r>
      <w:proofErr w:type="spellEnd"/>
    </w:p>
    <w:p w14:paraId="51F643C6" w14:textId="2760F7F3" w:rsidR="00314D79" w:rsidRDefault="00AA5B62" w:rsidP="002A30E3">
      <w:pPr>
        <w:tabs>
          <w:tab w:val="left" w:pos="567"/>
        </w:tabs>
        <w:overflowPunct/>
        <w:autoSpaceDE/>
        <w:autoSpaceDN/>
        <w:snapToGrid w:val="0"/>
        <w:spacing w:after="0"/>
        <w:ind w:left="567"/>
        <w:textAlignment w:val="auto"/>
        <w:rPr>
          <w:rFonts w:ascii="Arial" w:hAnsi="Arial" w:cs="Arial"/>
          <w:bCs/>
        </w:rPr>
      </w:pPr>
      <w:r>
        <w:rPr>
          <w:rFonts w:ascii="Arial" w:hAnsi="Arial" w:cs="Arial"/>
          <w:bCs/>
        </w:rPr>
        <w:t>[15</w:t>
      </w:r>
      <w:r w:rsidR="00314D79">
        <w:rPr>
          <w:rFonts w:ascii="Arial" w:hAnsi="Arial" w:cs="Arial"/>
          <w:bCs/>
        </w:rPr>
        <w:t xml:space="preserve">] </w:t>
      </w:r>
      <w:r w:rsidR="00314D79" w:rsidRPr="00314D79">
        <w:rPr>
          <w:rFonts w:ascii="Arial" w:hAnsi="Arial" w:cs="Arial"/>
          <w:bCs/>
        </w:rPr>
        <w:t>R4-2200459</w:t>
      </w:r>
      <w:r w:rsidR="00314D79" w:rsidRPr="00314D79">
        <w:rPr>
          <w:rFonts w:ascii="Arial" w:hAnsi="Arial" w:cs="Arial"/>
          <w:bCs/>
        </w:rPr>
        <w:tab/>
        <w:t>draft CR on introduction of upper 700MHz A block for 37.105</w:t>
      </w:r>
      <w:r w:rsidR="00314D79">
        <w:rPr>
          <w:rFonts w:ascii="Arial" w:hAnsi="Arial" w:cs="Arial"/>
          <w:bCs/>
        </w:rPr>
        <w:t xml:space="preserve">; </w:t>
      </w:r>
      <w:proofErr w:type="spellStart"/>
      <w:r w:rsidR="00314D79">
        <w:rPr>
          <w:rFonts w:ascii="Arial" w:hAnsi="Arial" w:cs="Arial"/>
          <w:bCs/>
        </w:rPr>
        <w:t>Baicells</w:t>
      </w:r>
      <w:proofErr w:type="spellEnd"/>
    </w:p>
    <w:p w14:paraId="3E8C1F75" w14:textId="6F5383D9" w:rsidR="00314D79" w:rsidRDefault="00AA5B62" w:rsidP="002A30E3">
      <w:pPr>
        <w:tabs>
          <w:tab w:val="left" w:pos="567"/>
        </w:tabs>
        <w:overflowPunct/>
        <w:autoSpaceDE/>
        <w:autoSpaceDN/>
        <w:snapToGrid w:val="0"/>
        <w:spacing w:after="0"/>
        <w:ind w:left="567"/>
        <w:textAlignment w:val="auto"/>
        <w:rPr>
          <w:rFonts w:ascii="Arial" w:hAnsi="Arial" w:cs="Arial"/>
          <w:bCs/>
        </w:rPr>
      </w:pPr>
      <w:r>
        <w:rPr>
          <w:rFonts w:ascii="Arial" w:hAnsi="Arial" w:cs="Arial"/>
          <w:bCs/>
        </w:rPr>
        <w:t>[16</w:t>
      </w:r>
      <w:r w:rsidR="00314D79">
        <w:rPr>
          <w:rFonts w:ascii="Arial" w:hAnsi="Arial" w:cs="Arial"/>
          <w:bCs/>
        </w:rPr>
        <w:t xml:space="preserve">] </w:t>
      </w:r>
      <w:r w:rsidR="00314D79" w:rsidRPr="00314D79">
        <w:rPr>
          <w:rFonts w:ascii="Arial" w:hAnsi="Arial" w:cs="Arial"/>
          <w:bCs/>
        </w:rPr>
        <w:t>R4-2200460</w:t>
      </w:r>
      <w:r w:rsidR="00314D79" w:rsidRPr="00314D79">
        <w:rPr>
          <w:rFonts w:ascii="Arial" w:hAnsi="Arial" w:cs="Arial"/>
          <w:bCs/>
        </w:rPr>
        <w:tab/>
        <w:t>draft CR on introduction of upper 700MHz A block for 38.104</w:t>
      </w:r>
      <w:r w:rsidR="00314D79">
        <w:rPr>
          <w:rFonts w:ascii="Arial" w:hAnsi="Arial" w:cs="Arial"/>
          <w:bCs/>
        </w:rPr>
        <w:t xml:space="preserve">; </w:t>
      </w:r>
      <w:proofErr w:type="spellStart"/>
      <w:r w:rsidR="00314D79">
        <w:rPr>
          <w:rFonts w:ascii="Arial" w:hAnsi="Arial" w:cs="Arial"/>
          <w:bCs/>
        </w:rPr>
        <w:t>Baicells</w:t>
      </w:r>
      <w:proofErr w:type="spellEnd"/>
    </w:p>
    <w:p w14:paraId="7C10409F" w14:textId="5B8CC427" w:rsidR="00314D79" w:rsidRDefault="00314D79" w:rsidP="002A30E3">
      <w:pPr>
        <w:overflowPunct/>
        <w:autoSpaceDE/>
        <w:autoSpaceDN/>
        <w:snapToGrid w:val="0"/>
        <w:spacing w:after="0"/>
        <w:ind w:left="567"/>
        <w:textAlignment w:val="auto"/>
        <w:rPr>
          <w:rFonts w:ascii="Arial" w:eastAsiaTheme="minorEastAsia" w:hAnsi="Arial" w:cs="Arial"/>
          <w:lang w:eastAsia="zh-CN"/>
        </w:rPr>
      </w:pPr>
      <w:r w:rsidRPr="00540512">
        <w:rPr>
          <w:rFonts w:ascii="Arial" w:eastAsiaTheme="minorEastAsia" w:hAnsi="Arial" w:cs="Arial"/>
          <w:lang w:eastAsia="zh-CN"/>
        </w:rPr>
        <w:t>[</w:t>
      </w:r>
      <w:r w:rsidR="00AA5B62">
        <w:rPr>
          <w:rFonts w:ascii="Arial" w:eastAsiaTheme="minorEastAsia" w:hAnsi="Arial" w:cs="Arial"/>
          <w:lang w:eastAsia="zh-CN"/>
        </w:rPr>
        <w:t>17</w:t>
      </w:r>
      <w:r w:rsidRPr="00540512">
        <w:rPr>
          <w:rFonts w:ascii="Arial" w:eastAsiaTheme="minorEastAsia" w:hAnsi="Arial" w:cs="Arial"/>
          <w:lang w:eastAsia="zh-CN"/>
        </w:rPr>
        <w:t xml:space="preserve">] </w:t>
      </w:r>
      <w:r w:rsidRPr="00F90B4F">
        <w:rPr>
          <w:rFonts w:ascii="Arial" w:eastAsiaTheme="minorEastAsia" w:hAnsi="Arial" w:cs="Arial"/>
          <w:lang w:eastAsia="zh-CN"/>
        </w:rPr>
        <w:t>R4-2202389</w:t>
      </w:r>
      <w:r w:rsidRPr="00F90B4F">
        <w:rPr>
          <w:rFonts w:ascii="Arial" w:eastAsiaTheme="minorEastAsia" w:hAnsi="Arial" w:cs="Arial"/>
          <w:lang w:eastAsia="zh-CN"/>
        </w:rPr>
        <w:tab/>
        <w:t>Draft CR to TS 36.101: Introduction of upper 700MHz A block into TS 36.101</w:t>
      </w:r>
      <w:r>
        <w:rPr>
          <w:rFonts w:ascii="Arial" w:eastAsiaTheme="minorEastAsia" w:hAnsi="Arial" w:cs="Arial"/>
          <w:lang w:eastAsia="zh-CN"/>
        </w:rPr>
        <w:t xml:space="preserve">, </w:t>
      </w:r>
      <w:proofErr w:type="spellStart"/>
      <w:r>
        <w:rPr>
          <w:rFonts w:ascii="Arial" w:eastAsiaTheme="minorEastAsia" w:hAnsi="Arial" w:cs="Arial"/>
          <w:lang w:eastAsia="zh-CN"/>
        </w:rPr>
        <w:t>Puloli</w:t>
      </w:r>
      <w:proofErr w:type="spellEnd"/>
    </w:p>
    <w:p w14:paraId="1B6E1B19" w14:textId="2A6E8CF0" w:rsidR="00314D79" w:rsidRDefault="00314D79" w:rsidP="002A30E3">
      <w:pPr>
        <w:overflowPunct/>
        <w:autoSpaceDE/>
        <w:autoSpaceDN/>
        <w:snapToGrid w:val="0"/>
        <w:spacing w:after="0"/>
        <w:ind w:left="567"/>
        <w:textAlignment w:val="auto"/>
        <w:rPr>
          <w:rFonts w:ascii="Arial" w:eastAsiaTheme="minorEastAsia" w:hAnsi="Arial" w:cs="Arial"/>
          <w:lang w:eastAsia="zh-CN"/>
        </w:rPr>
      </w:pPr>
      <w:r w:rsidRPr="00540512">
        <w:rPr>
          <w:rFonts w:ascii="Arial" w:eastAsiaTheme="minorEastAsia" w:hAnsi="Arial" w:cs="Arial"/>
          <w:lang w:eastAsia="zh-CN"/>
        </w:rPr>
        <w:t>[</w:t>
      </w:r>
      <w:r w:rsidR="00AA5B62">
        <w:rPr>
          <w:rFonts w:ascii="Arial" w:eastAsiaTheme="minorEastAsia" w:hAnsi="Arial" w:cs="Arial"/>
          <w:lang w:eastAsia="zh-CN"/>
        </w:rPr>
        <w:t>18</w:t>
      </w:r>
      <w:r w:rsidRPr="00540512">
        <w:rPr>
          <w:rFonts w:ascii="Arial" w:eastAsiaTheme="minorEastAsia" w:hAnsi="Arial" w:cs="Arial"/>
          <w:lang w:eastAsia="zh-CN"/>
        </w:rPr>
        <w:t xml:space="preserve">] </w:t>
      </w:r>
      <w:r w:rsidRPr="006F314E">
        <w:rPr>
          <w:rFonts w:ascii="Arial" w:eastAsiaTheme="minorEastAsia" w:hAnsi="Arial" w:cs="Arial"/>
          <w:lang w:eastAsia="zh-CN"/>
        </w:rPr>
        <w:t>R4-2202390</w:t>
      </w:r>
      <w:r w:rsidRPr="006F314E">
        <w:rPr>
          <w:rFonts w:ascii="Arial" w:eastAsiaTheme="minorEastAsia" w:hAnsi="Arial" w:cs="Arial"/>
          <w:lang w:eastAsia="zh-CN"/>
        </w:rPr>
        <w:tab/>
        <w:t>Work plan for LTE_upper_700MHz_A WI</w:t>
      </w:r>
      <w:r>
        <w:rPr>
          <w:rFonts w:ascii="Arial" w:eastAsiaTheme="minorEastAsia" w:hAnsi="Arial" w:cs="Arial"/>
          <w:lang w:eastAsia="zh-CN"/>
        </w:rPr>
        <w:t xml:space="preserve">, </w:t>
      </w:r>
      <w:proofErr w:type="spellStart"/>
      <w:r>
        <w:rPr>
          <w:rFonts w:ascii="Arial" w:eastAsiaTheme="minorEastAsia" w:hAnsi="Arial" w:cs="Arial"/>
          <w:lang w:eastAsia="zh-CN"/>
        </w:rPr>
        <w:t>Puloli</w:t>
      </w:r>
      <w:proofErr w:type="spellEnd"/>
    </w:p>
    <w:p w14:paraId="14CC0B84" w14:textId="19A18DE5" w:rsidR="00314D79" w:rsidRDefault="00314D79" w:rsidP="002A30E3">
      <w:pPr>
        <w:overflowPunct/>
        <w:autoSpaceDE/>
        <w:autoSpaceDN/>
        <w:snapToGrid w:val="0"/>
        <w:spacing w:after="0"/>
        <w:ind w:left="567"/>
        <w:textAlignment w:val="auto"/>
        <w:rPr>
          <w:rFonts w:ascii="Arial" w:eastAsiaTheme="minorEastAsia" w:hAnsi="Arial" w:cs="Arial"/>
          <w:lang w:eastAsia="zh-CN"/>
        </w:rPr>
      </w:pPr>
      <w:r w:rsidRPr="00540512">
        <w:rPr>
          <w:rFonts w:ascii="Arial" w:eastAsiaTheme="minorEastAsia" w:hAnsi="Arial" w:cs="Arial"/>
          <w:lang w:eastAsia="zh-CN"/>
        </w:rPr>
        <w:t>[</w:t>
      </w:r>
      <w:r w:rsidR="00AA5B62">
        <w:rPr>
          <w:rFonts w:ascii="Arial" w:eastAsiaTheme="minorEastAsia" w:hAnsi="Arial" w:cs="Arial"/>
          <w:lang w:eastAsia="zh-CN"/>
        </w:rPr>
        <w:t>19</w:t>
      </w:r>
      <w:r w:rsidRPr="00540512">
        <w:rPr>
          <w:rFonts w:ascii="Arial" w:eastAsiaTheme="minorEastAsia" w:hAnsi="Arial" w:cs="Arial"/>
          <w:lang w:eastAsia="zh-CN"/>
        </w:rPr>
        <w:t xml:space="preserve">] </w:t>
      </w:r>
      <w:r w:rsidRPr="00D73B4D">
        <w:rPr>
          <w:rFonts w:ascii="Arial" w:eastAsiaTheme="minorEastAsia" w:hAnsi="Arial" w:cs="Arial"/>
          <w:lang w:eastAsia="zh-CN"/>
        </w:rPr>
        <w:t>R4-2202391</w:t>
      </w:r>
      <w:r w:rsidRPr="00D73B4D">
        <w:rPr>
          <w:rFonts w:ascii="Arial" w:eastAsiaTheme="minorEastAsia" w:hAnsi="Arial" w:cs="Arial"/>
          <w:lang w:eastAsia="zh-CN"/>
        </w:rPr>
        <w:tab/>
        <w:t>TP to TR 36.779 on Frequency band arrangements and regulatory background</w:t>
      </w:r>
      <w:r>
        <w:rPr>
          <w:rFonts w:ascii="Arial" w:eastAsiaTheme="minorEastAsia" w:hAnsi="Arial" w:cs="Arial"/>
          <w:lang w:eastAsia="zh-CN"/>
        </w:rPr>
        <w:t xml:space="preserve">, </w:t>
      </w:r>
      <w:proofErr w:type="spellStart"/>
      <w:r>
        <w:rPr>
          <w:rFonts w:ascii="Arial" w:eastAsiaTheme="minorEastAsia" w:hAnsi="Arial" w:cs="Arial"/>
          <w:lang w:eastAsia="zh-CN"/>
        </w:rPr>
        <w:t>Puloli</w:t>
      </w:r>
      <w:proofErr w:type="spellEnd"/>
    </w:p>
    <w:p w14:paraId="1A524410" w14:textId="0C69BAA0" w:rsidR="00314D79" w:rsidRDefault="00314D79" w:rsidP="002A30E3">
      <w:pPr>
        <w:overflowPunct/>
        <w:autoSpaceDE/>
        <w:autoSpaceDN/>
        <w:snapToGrid w:val="0"/>
        <w:spacing w:after="0"/>
        <w:ind w:left="567"/>
        <w:textAlignment w:val="auto"/>
        <w:rPr>
          <w:rFonts w:ascii="Arial" w:eastAsiaTheme="minorEastAsia" w:hAnsi="Arial" w:cs="Arial"/>
          <w:lang w:eastAsia="zh-CN"/>
        </w:rPr>
      </w:pPr>
      <w:r w:rsidRPr="00540512">
        <w:rPr>
          <w:rFonts w:ascii="Arial" w:eastAsiaTheme="minorEastAsia" w:hAnsi="Arial" w:cs="Arial"/>
          <w:lang w:eastAsia="zh-CN"/>
        </w:rPr>
        <w:t>[</w:t>
      </w:r>
      <w:r w:rsidR="00AA5B62">
        <w:rPr>
          <w:rFonts w:ascii="Arial" w:eastAsiaTheme="minorEastAsia" w:hAnsi="Arial" w:cs="Arial"/>
          <w:lang w:eastAsia="zh-CN"/>
        </w:rPr>
        <w:t>20</w:t>
      </w:r>
      <w:r w:rsidRPr="00540512">
        <w:rPr>
          <w:rFonts w:ascii="Arial" w:eastAsiaTheme="minorEastAsia" w:hAnsi="Arial" w:cs="Arial"/>
          <w:lang w:eastAsia="zh-CN"/>
        </w:rPr>
        <w:t xml:space="preserve">] </w:t>
      </w:r>
      <w:r w:rsidRPr="00D73B4D">
        <w:rPr>
          <w:rFonts w:ascii="Arial" w:eastAsiaTheme="minorEastAsia" w:hAnsi="Arial" w:cs="Arial"/>
          <w:lang w:eastAsia="zh-CN"/>
        </w:rPr>
        <w:t>R4-2202392</w:t>
      </w:r>
      <w:r w:rsidRPr="00D73B4D">
        <w:rPr>
          <w:rFonts w:ascii="Arial" w:eastAsiaTheme="minorEastAsia" w:hAnsi="Arial" w:cs="Arial"/>
          <w:lang w:eastAsia="zh-CN"/>
        </w:rPr>
        <w:tab/>
        <w:t>TP to TR 36.779 on Operating band, channel bandwidths, channel numbering</w:t>
      </w:r>
      <w:r>
        <w:rPr>
          <w:rFonts w:ascii="Arial" w:eastAsiaTheme="minorEastAsia" w:hAnsi="Arial" w:cs="Arial"/>
          <w:lang w:eastAsia="zh-CN"/>
        </w:rPr>
        <w:t xml:space="preserve">, </w:t>
      </w:r>
      <w:proofErr w:type="spellStart"/>
      <w:r>
        <w:rPr>
          <w:rFonts w:ascii="Arial" w:eastAsiaTheme="minorEastAsia" w:hAnsi="Arial" w:cs="Arial"/>
          <w:lang w:eastAsia="zh-CN"/>
        </w:rPr>
        <w:t>Puloli</w:t>
      </w:r>
      <w:proofErr w:type="spellEnd"/>
    </w:p>
    <w:p w14:paraId="763AAF13" w14:textId="2C11A32A" w:rsidR="00314D79" w:rsidRDefault="00314D79" w:rsidP="002A30E3">
      <w:pPr>
        <w:overflowPunct/>
        <w:autoSpaceDE/>
        <w:autoSpaceDN/>
        <w:snapToGrid w:val="0"/>
        <w:spacing w:after="0"/>
        <w:ind w:left="567"/>
        <w:textAlignment w:val="auto"/>
        <w:rPr>
          <w:rFonts w:ascii="Arial" w:eastAsiaTheme="minorEastAsia" w:hAnsi="Arial" w:cs="Arial"/>
          <w:lang w:eastAsia="zh-CN"/>
        </w:rPr>
      </w:pPr>
      <w:r w:rsidRPr="00540512">
        <w:rPr>
          <w:rFonts w:ascii="Arial" w:eastAsiaTheme="minorEastAsia" w:hAnsi="Arial" w:cs="Arial"/>
          <w:lang w:eastAsia="zh-CN"/>
        </w:rPr>
        <w:t>[</w:t>
      </w:r>
      <w:r w:rsidR="00AA5B62">
        <w:rPr>
          <w:rFonts w:ascii="Arial" w:eastAsiaTheme="minorEastAsia" w:hAnsi="Arial" w:cs="Arial"/>
          <w:lang w:eastAsia="zh-CN"/>
        </w:rPr>
        <w:t>21</w:t>
      </w:r>
      <w:r w:rsidRPr="00540512">
        <w:rPr>
          <w:rFonts w:ascii="Arial" w:eastAsiaTheme="minorEastAsia" w:hAnsi="Arial" w:cs="Arial"/>
          <w:lang w:eastAsia="zh-CN"/>
        </w:rPr>
        <w:t xml:space="preserve">] </w:t>
      </w:r>
      <w:r w:rsidRPr="00D73B4D">
        <w:rPr>
          <w:rFonts w:ascii="Arial" w:eastAsiaTheme="minorEastAsia" w:hAnsi="Arial" w:cs="Arial"/>
          <w:lang w:eastAsia="zh-CN"/>
        </w:rPr>
        <w:t>R4-2202393</w:t>
      </w:r>
      <w:r w:rsidRPr="00D73B4D">
        <w:rPr>
          <w:rFonts w:ascii="Arial" w:eastAsiaTheme="minorEastAsia" w:hAnsi="Arial" w:cs="Arial"/>
          <w:lang w:eastAsia="zh-CN"/>
        </w:rPr>
        <w:tab/>
        <w:t>TP to TR 36.779 on Analysis on UE requirements for upper 700MHz A block</w:t>
      </w:r>
      <w:r>
        <w:rPr>
          <w:rFonts w:ascii="Arial" w:eastAsiaTheme="minorEastAsia" w:hAnsi="Arial" w:cs="Arial"/>
          <w:lang w:eastAsia="zh-CN"/>
        </w:rPr>
        <w:t xml:space="preserve">, </w:t>
      </w:r>
      <w:proofErr w:type="spellStart"/>
      <w:r>
        <w:rPr>
          <w:rFonts w:ascii="Arial" w:eastAsiaTheme="minorEastAsia" w:hAnsi="Arial" w:cs="Arial"/>
          <w:lang w:eastAsia="zh-CN"/>
        </w:rPr>
        <w:t>Puloli</w:t>
      </w:r>
      <w:proofErr w:type="spellEnd"/>
    </w:p>
    <w:p w14:paraId="4E68E5B7" w14:textId="6438E435" w:rsidR="00314D79" w:rsidRDefault="00AA5B62" w:rsidP="002A30E3">
      <w:pPr>
        <w:tabs>
          <w:tab w:val="left" w:pos="567"/>
        </w:tabs>
        <w:overflowPunct/>
        <w:autoSpaceDE/>
        <w:autoSpaceDN/>
        <w:snapToGrid w:val="0"/>
        <w:spacing w:after="0"/>
        <w:ind w:left="567"/>
        <w:textAlignment w:val="auto"/>
        <w:rPr>
          <w:rFonts w:ascii="Arial" w:hAnsi="Arial" w:cs="Arial"/>
          <w:bCs/>
        </w:rPr>
      </w:pPr>
      <w:r>
        <w:rPr>
          <w:rFonts w:ascii="Arial" w:hAnsi="Arial" w:cs="Arial"/>
          <w:bCs/>
        </w:rPr>
        <w:lastRenderedPageBreak/>
        <w:t>[22</w:t>
      </w:r>
      <w:r w:rsidR="00314D79">
        <w:rPr>
          <w:rFonts w:ascii="Arial" w:hAnsi="Arial" w:cs="Arial"/>
          <w:bCs/>
        </w:rPr>
        <w:t xml:space="preserve">] </w:t>
      </w:r>
      <w:r w:rsidR="00314D79" w:rsidRPr="00D73B4D">
        <w:rPr>
          <w:rFonts w:ascii="Arial" w:hAnsi="Arial" w:cs="Arial"/>
          <w:bCs/>
        </w:rPr>
        <w:t>R4-2202394</w:t>
      </w:r>
      <w:r w:rsidR="00314D79" w:rsidRPr="00D73B4D">
        <w:rPr>
          <w:rFonts w:ascii="Arial" w:hAnsi="Arial" w:cs="Arial"/>
          <w:bCs/>
        </w:rPr>
        <w:tab/>
        <w:t>draft CR on introduction of upper 700MHz A block for 36.104</w:t>
      </w:r>
      <w:r w:rsidR="00314D79">
        <w:rPr>
          <w:rFonts w:ascii="Arial" w:hAnsi="Arial" w:cs="Arial"/>
          <w:bCs/>
        </w:rPr>
        <w:t xml:space="preserve">; </w:t>
      </w:r>
      <w:proofErr w:type="spellStart"/>
      <w:r w:rsidR="00314D79">
        <w:rPr>
          <w:rFonts w:ascii="Arial" w:hAnsi="Arial" w:cs="Arial"/>
          <w:bCs/>
        </w:rPr>
        <w:t>Baicells</w:t>
      </w:r>
      <w:proofErr w:type="spellEnd"/>
    </w:p>
    <w:p w14:paraId="2001E2EE" w14:textId="42C9DBA2" w:rsidR="00314D79" w:rsidRDefault="00AA5B62" w:rsidP="002A30E3">
      <w:pPr>
        <w:tabs>
          <w:tab w:val="left" w:pos="567"/>
        </w:tabs>
        <w:overflowPunct/>
        <w:autoSpaceDE/>
        <w:autoSpaceDN/>
        <w:snapToGrid w:val="0"/>
        <w:spacing w:after="0"/>
        <w:ind w:left="567"/>
        <w:textAlignment w:val="auto"/>
        <w:rPr>
          <w:rFonts w:ascii="Arial" w:hAnsi="Arial" w:cs="Arial"/>
          <w:bCs/>
        </w:rPr>
      </w:pPr>
      <w:r>
        <w:rPr>
          <w:rFonts w:ascii="Arial" w:hAnsi="Arial" w:cs="Arial"/>
          <w:bCs/>
        </w:rPr>
        <w:t>[23</w:t>
      </w:r>
      <w:r w:rsidR="00314D79">
        <w:rPr>
          <w:rFonts w:ascii="Arial" w:hAnsi="Arial" w:cs="Arial"/>
          <w:bCs/>
        </w:rPr>
        <w:t xml:space="preserve">] </w:t>
      </w:r>
      <w:r w:rsidR="00314D79" w:rsidRPr="00314D79">
        <w:rPr>
          <w:rFonts w:ascii="Arial" w:hAnsi="Arial" w:cs="Arial"/>
          <w:bCs/>
        </w:rPr>
        <w:t>R4-2202395</w:t>
      </w:r>
      <w:r w:rsidR="00314D79" w:rsidRPr="00D73B4D">
        <w:rPr>
          <w:rFonts w:ascii="Arial" w:hAnsi="Arial" w:cs="Arial"/>
          <w:bCs/>
        </w:rPr>
        <w:tab/>
        <w:t>draft CR on introduction of upper 700MHz A block for 37.104</w:t>
      </w:r>
      <w:r w:rsidR="00314D79">
        <w:rPr>
          <w:rFonts w:ascii="Arial" w:hAnsi="Arial" w:cs="Arial"/>
          <w:bCs/>
        </w:rPr>
        <w:t xml:space="preserve">; </w:t>
      </w:r>
      <w:proofErr w:type="spellStart"/>
      <w:r w:rsidR="00314D79">
        <w:rPr>
          <w:rFonts w:ascii="Arial" w:hAnsi="Arial" w:cs="Arial"/>
          <w:bCs/>
        </w:rPr>
        <w:t>Baicells</w:t>
      </w:r>
      <w:proofErr w:type="spellEnd"/>
    </w:p>
    <w:p w14:paraId="1732250C" w14:textId="13BB5B95" w:rsidR="00314D79" w:rsidRDefault="00AA5B62" w:rsidP="002A30E3">
      <w:pPr>
        <w:tabs>
          <w:tab w:val="left" w:pos="567"/>
        </w:tabs>
        <w:overflowPunct/>
        <w:autoSpaceDE/>
        <w:autoSpaceDN/>
        <w:snapToGrid w:val="0"/>
        <w:spacing w:after="0"/>
        <w:ind w:left="567"/>
        <w:textAlignment w:val="auto"/>
        <w:rPr>
          <w:rFonts w:ascii="Arial" w:hAnsi="Arial" w:cs="Arial"/>
          <w:bCs/>
        </w:rPr>
      </w:pPr>
      <w:r>
        <w:rPr>
          <w:rFonts w:ascii="Arial" w:hAnsi="Arial" w:cs="Arial"/>
          <w:bCs/>
        </w:rPr>
        <w:t>[24</w:t>
      </w:r>
      <w:r w:rsidR="00314D79">
        <w:rPr>
          <w:rFonts w:ascii="Arial" w:hAnsi="Arial" w:cs="Arial"/>
          <w:bCs/>
        </w:rPr>
        <w:t xml:space="preserve">] </w:t>
      </w:r>
      <w:r w:rsidR="00314D79" w:rsidRPr="00314D79">
        <w:rPr>
          <w:rFonts w:ascii="Arial" w:hAnsi="Arial" w:cs="Arial"/>
          <w:bCs/>
        </w:rPr>
        <w:t>R4-2202396</w:t>
      </w:r>
      <w:r w:rsidR="00314D79" w:rsidRPr="00314D79">
        <w:rPr>
          <w:rFonts w:ascii="Arial" w:hAnsi="Arial" w:cs="Arial"/>
          <w:bCs/>
        </w:rPr>
        <w:tab/>
        <w:t>draft CR on introduction of upper 700MHz A block for 37.105</w:t>
      </w:r>
      <w:r w:rsidR="00314D79">
        <w:rPr>
          <w:rFonts w:ascii="Arial" w:hAnsi="Arial" w:cs="Arial"/>
          <w:bCs/>
        </w:rPr>
        <w:t xml:space="preserve">; </w:t>
      </w:r>
      <w:proofErr w:type="spellStart"/>
      <w:r w:rsidR="00314D79">
        <w:rPr>
          <w:rFonts w:ascii="Arial" w:hAnsi="Arial" w:cs="Arial"/>
          <w:bCs/>
        </w:rPr>
        <w:t>Baicells</w:t>
      </w:r>
      <w:proofErr w:type="spellEnd"/>
    </w:p>
    <w:p w14:paraId="0AB0084B" w14:textId="0F245533" w:rsidR="00314D79" w:rsidRDefault="00AA5B62" w:rsidP="002A30E3">
      <w:pPr>
        <w:tabs>
          <w:tab w:val="left" w:pos="567"/>
        </w:tabs>
        <w:overflowPunct/>
        <w:autoSpaceDE/>
        <w:autoSpaceDN/>
        <w:snapToGrid w:val="0"/>
        <w:spacing w:after="0"/>
        <w:ind w:left="567"/>
        <w:textAlignment w:val="auto"/>
        <w:rPr>
          <w:rFonts w:ascii="Arial" w:hAnsi="Arial" w:cs="Arial"/>
          <w:bCs/>
        </w:rPr>
      </w:pPr>
      <w:r>
        <w:rPr>
          <w:rFonts w:ascii="Arial" w:hAnsi="Arial" w:cs="Arial"/>
          <w:bCs/>
        </w:rPr>
        <w:t>[25</w:t>
      </w:r>
      <w:r w:rsidR="00314D79">
        <w:rPr>
          <w:rFonts w:ascii="Arial" w:hAnsi="Arial" w:cs="Arial"/>
          <w:bCs/>
        </w:rPr>
        <w:t xml:space="preserve">] </w:t>
      </w:r>
      <w:r w:rsidR="00314D79" w:rsidRPr="00314D79">
        <w:rPr>
          <w:rFonts w:ascii="Arial" w:hAnsi="Arial" w:cs="Arial"/>
          <w:bCs/>
        </w:rPr>
        <w:t>R4-2202397</w:t>
      </w:r>
      <w:r w:rsidR="00314D79" w:rsidRPr="00314D79">
        <w:rPr>
          <w:rFonts w:ascii="Arial" w:hAnsi="Arial" w:cs="Arial"/>
          <w:bCs/>
        </w:rPr>
        <w:tab/>
        <w:t>draft CR on introduction of upper 700MHz A block for 38.104</w:t>
      </w:r>
      <w:r w:rsidR="00314D79">
        <w:rPr>
          <w:rFonts w:ascii="Arial" w:hAnsi="Arial" w:cs="Arial"/>
          <w:bCs/>
        </w:rPr>
        <w:t xml:space="preserve">; </w:t>
      </w:r>
      <w:proofErr w:type="spellStart"/>
      <w:r w:rsidR="00314D79">
        <w:rPr>
          <w:rFonts w:ascii="Arial" w:hAnsi="Arial" w:cs="Arial"/>
          <w:bCs/>
        </w:rPr>
        <w:t>Baicells</w:t>
      </w:r>
      <w:proofErr w:type="spellEnd"/>
    </w:p>
    <w:p w14:paraId="7F179142" w14:textId="47CEB6CF" w:rsidR="00314D79" w:rsidRDefault="00AA5B62" w:rsidP="002A30E3">
      <w:pPr>
        <w:tabs>
          <w:tab w:val="left" w:pos="567"/>
        </w:tabs>
        <w:overflowPunct/>
        <w:autoSpaceDE/>
        <w:autoSpaceDN/>
        <w:snapToGrid w:val="0"/>
        <w:spacing w:after="0"/>
        <w:ind w:left="567"/>
        <w:textAlignment w:val="auto"/>
        <w:rPr>
          <w:rFonts w:ascii="Arial" w:hAnsi="Arial" w:cs="Arial"/>
          <w:bCs/>
        </w:rPr>
      </w:pPr>
      <w:r>
        <w:rPr>
          <w:rFonts w:ascii="Arial" w:hAnsi="Arial" w:cs="Arial"/>
          <w:bCs/>
        </w:rPr>
        <w:t>[26</w:t>
      </w:r>
      <w:r w:rsidR="00314D79">
        <w:rPr>
          <w:rFonts w:ascii="Arial" w:hAnsi="Arial" w:cs="Arial"/>
          <w:bCs/>
        </w:rPr>
        <w:t xml:space="preserve">] </w:t>
      </w:r>
      <w:r w:rsidR="00314D79" w:rsidRPr="00314D79">
        <w:rPr>
          <w:rFonts w:ascii="Arial" w:hAnsi="Arial" w:cs="Arial"/>
          <w:bCs/>
        </w:rPr>
        <w:t>R4-2202398</w:t>
      </w:r>
      <w:r w:rsidR="00314D79" w:rsidRPr="00314D79">
        <w:rPr>
          <w:rFonts w:ascii="Arial" w:hAnsi="Arial" w:cs="Arial"/>
          <w:bCs/>
        </w:rPr>
        <w:tab/>
        <w:t>TP to TR 36.779 on Analysis on BS requirements for upper 700MHz A block</w:t>
      </w:r>
      <w:r w:rsidR="00314D79">
        <w:rPr>
          <w:rFonts w:ascii="Arial" w:hAnsi="Arial" w:cs="Arial"/>
          <w:bCs/>
        </w:rPr>
        <w:t xml:space="preserve">; </w:t>
      </w:r>
      <w:proofErr w:type="spellStart"/>
      <w:r w:rsidR="00314D79">
        <w:rPr>
          <w:rFonts w:ascii="Arial" w:hAnsi="Arial" w:cs="Arial"/>
          <w:bCs/>
        </w:rPr>
        <w:t>Baicells</w:t>
      </w:r>
      <w:proofErr w:type="spellEnd"/>
    </w:p>
    <w:p w14:paraId="23486B75" w14:textId="77777777" w:rsidR="00D73B4D" w:rsidRDefault="00D73B4D" w:rsidP="00D73B4D">
      <w:pPr>
        <w:overflowPunct/>
        <w:autoSpaceDE/>
        <w:autoSpaceDN/>
        <w:snapToGrid w:val="0"/>
        <w:spacing w:after="0"/>
        <w:textAlignment w:val="auto"/>
        <w:rPr>
          <w:rFonts w:ascii="Arial" w:eastAsiaTheme="minorEastAsia" w:hAnsi="Arial" w:cs="Arial"/>
          <w:lang w:eastAsia="zh-CN"/>
        </w:rPr>
      </w:pPr>
    </w:p>
    <w:p w14:paraId="76A89973" w14:textId="01E695A8" w:rsidR="00E113A6" w:rsidRPr="004159F8" w:rsidRDefault="002A30E3" w:rsidP="00E113A6">
      <w:pPr>
        <w:rPr>
          <w:rFonts w:ascii="Arial" w:eastAsiaTheme="minorEastAsia" w:hAnsi="Arial" w:cs="Arial"/>
          <w:lang w:eastAsia="zh-CN"/>
        </w:rPr>
      </w:pPr>
      <w:r>
        <w:rPr>
          <w:b/>
        </w:rPr>
        <w:t xml:space="preserve">From </w:t>
      </w:r>
      <w:r w:rsidR="00E113A6" w:rsidRPr="000A3CE4">
        <w:rPr>
          <w:b/>
        </w:rPr>
        <w:t xml:space="preserve">RAN4 </w:t>
      </w:r>
      <w:r w:rsidR="00E113A6" w:rsidRPr="000A3CE4">
        <w:rPr>
          <w:rFonts w:hint="eastAsia"/>
          <w:b/>
        </w:rPr>
        <w:t>#</w:t>
      </w:r>
      <w:r w:rsidR="00E113A6">
        <w:rPr>
          <w:b/>
        </w:rPr>
        <w:t>102-e</w:t>
      </w:r>
      <w:r w:rsidR="00E113A6" w:rsidRPr="000A3CE4">
        <w:rPr>
          <w:b/>
        </w:rPr>
        <w:t xml:space="preserve"> (</w:t>
      </w:r>
      <w:r w:rsidR="00E113A6">
        <w:rPr>
          <w:b/>
        </w:rPr>
        <w:t>Feb-Mar</w:t>
      </w:r>
      <w:r w:rsidR="00E113A6" w:rsidRPr="000A3CE4">
        <w:rPr>
          <w:b/>
        </w:rPr>
        <w:t xml:space="preserve"> 20</w:t>
      </w:r>
      <w:r w:rsidR="00E113A6">
        <w:rPr>
          <w:b/>
        </w:rPr>
        <w:t>22</w:t>
      </w:r>
      <w:r w:rsidR="00E113A6" w:rsidRPr="000A3CE4">
        <w:rPr>
          <w:rFonts w:hint="eastAsia"/>
          <w:b/>
        </w:rPr>
        <w:t>,</w:t>
      </w:r>
      <w:r w:rsidR="00E113A6" w:rsidRPr="000A3CE4">
        <w:rPr>
          <w:b/>
        </w:rPr>
        <w:t xml:space="preserve"> </w:t>
      </w:r>
      <w:r w:rsidR="00E113A6">
        <w:rPr>
          <w:b/>
        </w:rPr>
        <w:t>Electronic</w:t>
      </w:r>
      <w:r w:rsidR="00E113A6" w:rsidRPr="000A3CE4">
        <w:rPr>
          <w:b/>
        </w:rPr>
        <w:t>)</w:t>
      </w:r>
      <w:r w:rsidR="00E113A6" w:rsidRPr="009E2C03">
        <w:rPr>
          <w:b/>
        </w:rPr>
        <w:t xml:space="preserve"> </w:t>
      </w:r>
    </w:p>
    <w:p w14:paraId="19C447ED" w14:textId="244115E7" w:rsidR="00D6486F" w:rsidRPr="004159F8" w:rsidRDefault="00D6486F" w:rsidP="002A30E3">
      <w:pPr>
        <w:overflowPunct/>
        <w:autoSpaceDE/>
        <w:autoSpaceDN/>
        <w:snapToGrid w:val="0"/>
        <w:spacing w:after="0"/>
        <w:ind w:left="567"/>
        <w:textAlignment w:val="auto"/>
        <w:rPr>
          <w:rFonts w:ascii="Arial" w:eastAsiaTheme="minorEastAsia" w:hAnsi="Arial" w:cs="Arial"/>
          <w:lang w:eastAsia="zh-CN"/>
        </w:rPr>
      </w:pPr>
      <w:r w:rsidRPr="00540512">
        <w:rPr>
          <w:rFonts w:ascii="Arial" w:eastAsiaTheme="minorEastAsia" w:hAnsi="Arial" w:cs="Arial"/>
          <w:lang w:eastAsia="zh-CN"/>
        </w:rPr>
        <w:t>[</w:t>
      </w:r>
      <w:r w:rsidR="00AA5B62">
        <w:rPr>
          <w:rFonts w:ascii="Arial" w:eastAsiaTheme="minorEastAsia" w:hAnsi="Arial" w:cs="Arial"/>
          <w:lang w:eastAsia="zh-CN"/>
        </w:rPr>
        <w:t>27</w:t>
      </w:r>
      <w:r w:rsidRPr="00540512">
        <w:rPr>
          <w:rFonts w:ascii="Arial" w:eastAsiaTheme="minorEastAsia" w:hAnsi="Arial" w:cs="Arial"/>
          <w:lang w:eastAsia="zh-CN"/>
        </w:rPr>
        <w:t xml:space="preserve">] </w:t>
      </w:r>
      <w:r w:rsidRPr="002661C4">
        <w:rPr>
          <w:rFonts w:ascii="Arial" w:eastAsiaTheme="minorEastAsia" w:hAnsi="Arial" w:cs="Arial"/>
          <w:lang w:eastAsia="zh-CN"/>
        </w:rPr>
        <w:t>R4-2206323</w:t>
      </w:r>
      <w:r w:rsidRPr="002661C4">
        <w:rPr>
          <w:rFonts w:ascii="Arial" w:eastAsiaTheme="minorEastAsia" w:hAnsi="Arial" w:cs="Arial"/>
          <w:lang w:eastAsia="zh-CN"/>
        </w:rPr>
        <w:tab/>
        <w:t>Email discussion summary for [102-e][123] LTE_Upper_700MHz</w:t>
      </w:r>
      <w:r>
        <w:rPr>
          <w:rFonts w:ascii="Arial" w:eastAsiaTheme="minorEastAsia" w:hAnsi="Arial" w:cs="Arial"/>
          <w:lang w:eastAsia="zh-CN"/>
        </w:rPr>
        <w:t>; Huawei</w:t>
      </w:r>
    </w:p>
    <w:p w14:paraId="1A08123C" w14:textId="4A9BB523" w:rsidR="00D6486F" w:rsidRPr="004159F8" w:rsidRDefault="00D6486F" w:rsidP="002A30E3">
      <w:pPr>
        <w:overflowPunct/>
        <w:autoSpaceDE/>
        <w:autoSpaceDN/>
        <w:snapToGrid w:val="0"/>
        <w:spacing w:after="0"/>
        <w:ind w:left="567"/>
        <w:textAlignment w:val="auto"/>
        <w:rPr>
          <w:rFonts w:ascii="Arial" w:eastAsiaTheme="minorEastAsia" w:hAnsi="Arial" w:cs="Arial"/>
          <w:lang w:eastAsia="zh-CN"/>
        </w:rPr>
      </w:pPr>
      <w:r w:rsidRPr="00540512">
        <w:rPr>
          <w:rFonts w:ascii="Arial" w:eastAsiaTheme="minorEastAsia" w:hAnsi="Arial" w:cs="Arial"/>
          <w:lang w:eastAsia="zh-CN"/>
        </w:rPr>
        <w:t>[</w:t>
      </w:r>
      <w:r w:rsidR="00AA5B62">
        <w:rPr>
          <w:rFonts w:ascii="Arial" w:eastAsiaTheme="minorEastAsia" w:hAnsi="Arial" w:cs="Arial"/>
          <w:lang w:eastAsia="zh-CN"/>
        </w:rPr>
        <w:t>28</w:t>
      </w:r>
      <w:r w:rsidRPr="00540512">
        <w:rPr>
          <w:rFonts w:ascii="Arial" w:eastAsiaTheme="minorEastAsia" w:hAnsi="Arial" w:cs="Arial"/>
          <w:lang w:eastAsia="zh-CN"/>
        </w:rPr>
        <w:t xml:space="preserve">] </w:t>
      </w:r>
      <w:r w:rsidRPr="002661C4">
        <w:rPr>
          <w:rFonts w:ascii="Arial" w:eastAsiaTheme="minorEastAsia" w:hAnsi="Arial" w:cs="Arial"/>
          <w:lang w:eastAsia="zh-CN"/>
        </w:rPr>
        <w:t>R4-2206423</w:t>
      </w:r>
      <w:r w:rsidRPr="002661C4">
        <w:rPr>
          <w:rFonts w:ascii="Arial" w:eastAsiaTheme="minorEastAsia" w:hAnsi="Arial" w:cs="Arial"/>
          <w:lang w:eastAsia="zh-CN"/>
        </w:rPr>
        <w:tab/>
        <w:t>Email discussion summary for [102-e][123] LTE_Upper_700MHz</w:t>
      </w:r>
      <w:r>
        <w:rPr>
          <w:rFonts w:ascii="Arial" w:eastAsiaTheme="minorEastAsia" w:hAnsi="Arial" w:cs="Arial"/>
          <w:lang w:eastAsia="zh-CN"/>
        </w:rPr>
        <w:t>; Huawei</w:t>
      </w:r>
    </w:p>
    <w:p w14:paraId="3470E83C" w14:textId="4297630B" w:rsidR="002661C4" w:rsidRPr="004159F8" w:rsidRDefault="002661C4" w:rsidP="002A30E3">
      <w:pPr>
        <w:overflowPunct/>
        <w:autoSpaceDE/>
        <w:autoSpaceDN/>
        <w:snapToGrid w:val="0"/>
        <w:spacing w:after="0"/>
        <w:ind w:left="567"/>
        <w:textAlignment w:val="auto"/>
        <w:rPr>
          <w:rFonts w:ascii="Arial" w:eastAsiaTheme="minorEastAsia" w:hAnsi="Arial" w:cs="Arial"/>
          <w:lang w:eastAsia="zh-CN"/>
        </w:rPr>
      </w:pPr>
      <w:r w:rsidRPr="00540512">
        <w:rPr>
          <w:rFonts w:ascii="Arial" w:eastAsiaTheme="minorEastAsia" w:hAnsi="Arial" w:cs="Arial"/>
          <w:lang w:eastAsia="zh-CN"/>
        </w:rPr>
        <w:t>[</w:t>
      </w:r>
      <w:r w:rsidR="00AA5B62">
        <w:rPr>
          <w:rFonts w:ascii="Arial" w:eastAsiaTheme="minorEastAsia" w:hAnsi="Arial" w:cs="Arial"/>
          <w:lang w:eastAsia="zh-CN"/>
        </w:rPr>
        <w:t>29</w:t>
      </w:r>
      <w:r w:rsidRPr="00540512">
        <w:rPr>
          <w:rFonts w:ascii="Arial" w:eastAsiaTheme="minorEastAsia" w:hAnsi="Arial" w:cs="Arial"/>
          <w:lang w:eastAsia="zh-CN"/>
        </w:rPr>
        <w:t xml:space="preserve">] </w:t>
      </w:r>
      <w:r w:rsidRPr="002661C4">
        <w:rPr>
          <w:rFonts w:ascii="Arial" w:eastAsiaTheme="minorEastAsia" w:hAnsi="Arial" w:cs="Arial"/>
          <w:lang w:eastAsia="zh-CN"/>
        </w:rPr>
        <w:t>R4-2204346</w:t>
      </w:r>
      <w:r w:rsidRPr="002661C4">
        <w:rPr>
          <w:rFonts w:ascii="Arial" w:eastAsiaTheme="minorEastAsia" w:hAnsi="Arial" w:cs="Arial"/>
          <w:lang w:eastAsia="zh-CN"/>
        </w:rPr>
        <w:tab/>
        <w:t>TR 36.779 Update (v0.1.0)</w:t>
      </w:r>
      <w:r>
        <w:rPr>
          <w:rFonts w:ascii="Arial" w:eastAsiaTheme="minorEastAsia" w:hAnsi="Arial" w:cs="Arial"/>
          <w:lang w:eastAsia="zh-CN"/>
        </w:rPr>
        <w:t xml:space="preserve">; </w:t>
      </w:r>
      <w:proofErr w:type="spellStart"/>
      <w:r>
        <w:rPr>
          <w:rFonts w:ascii="Arial" w:eastAsiaTheme="minorEastAsia" w:hAnsi="Arial" w:cs="Arial"/>
          <w:lang w:eastAsia="zh-CN"/>
        </w:rPr>
        <w:t>Puloli</w:t>
      </w:r>
      <w:proofErr w:type="spellEnd"/>
      <w:r>
        <w:rPr>
          <w:rFonts w:ascii="Arial" w:eastAsiaTheme="minorEastAsia" w:hAnsi="Arial" w:cs="Arial"/>
          <w:lang w:eastAsia="zh-CN"/>
        </w:rPr>
        <w:t xml:space="preserve">, </w:t>
      </w:r>
      <w:proofErr w:type="spellStart"/>
      <w:r>
        <w:rPr>
          <w:rFonts w:ascii="Arial" w:eastAsiaTheme="minorEastAsia" w:hAnsi="Arial" w:cs="Arial"/>
          <w:lang w:eastAsia="zh-CN"/>
        </w:rPr>
        <w:t>Baicells</w:t>
      </w:r>
      <w:proofErr w:type="spellEnd"/>
    </w:p>
    <w:p w14:paraId="436518B4" w14:textId="5741E235" w:rsidR="00E113A6" w:rsidRDefault="00E113A6" w:rsidP="002A30E3">
      <w:pPr>
        <w:tabs>
          <w:tab w:val="left" w:pos="567"/>
        </w:tabs>
        <w:overflowPunct/>
        <w:autoSpaceDE/>
        <w:autoSpaceDN/>
        <w:snapToGrid w:val="0"/>
        <w:spacing w:after="0"/>
        <w:ind w:left="567"/>
        <w:textAlignment w:val="auto"/>
        <w:rPr>
          <w:rFonts w:ascii="Arial" w:hAnsi="Arial" w:cs="Arial"/>
          <w:bCs/>
        </w:rPr>
      </w:pPr>
      <w:r>
        <w:rPr>
          <w:rFonts w:ascii="Arial" w:hAnsi="Arial" w:cs="Arial"/>
          <w:bCs/>
        </w:rPr>
        <w:t>[</w:t>
      </w:r>
      <w:r w:rsidR="00AA5B62">
        <w:rPr>
          <w:rFonts w:ascii="Arial" w:hAnsi="Arial" w:cs="Arial"/>
          <w:bCs/>
        </w:rPr>
        <w:t>30</w:t>
      </w:r>
      <w:r>
        <w:rPr>
          <w:rFonts w:ascii="Arial" w:hAnsi="Arial" w:cs="Arial"/>
          <w:bCs/>
        </w:rPr>
        <w:t xml:space="preserve">] </w:t>
      </w:r>
      <w:r w:rsidRPr="008A5B0B">
        <w:rPr>
          <w:rFonts w:ascii="Arial" w:hAnsi="Arial" w:cs="Arial"/>
          <w:bCs/>
        </w:rPr>
        <w:t>R4-220</w:t>
      </w:r>
      <w:r w:rsidRPr="00E113A6">
        <w:rPr>
          <w:rFonts w:ascii="Arial" w:hAnsi="Arial" w:cs="Arial"/>
          <w:bCs/>
        </w:rPr>
        <w:t>4460</w:t>
      </w:r>
      <w:r w:rsidRPr="008A5B0B">
        <w:rPr>
          <w:rFonts w:ascii="Arial" w:hAnsi="Arial" w:cs="Arial"/>
          <w:bCs/>
        </w:rPr>
        <w:tab/>
        <w:t>Introduction of upper 700MHz A block into TS 36.101</w:t>
      </w:r>
      <w:r>
        <w:rPr>
          <w:rFonts w:ascii="Arial" w:hAnsi="Arial" w:cs="Arial"/>
          <w:bCs/>
        </w:rPr>
        <w:t xml:space="preserve">; </w:t>
      </w:r>
      <w:proofErr w:type="spellStart"/>
      <w:r>
        <w:rPr>
          <w:rFonts w:ascii="Arial" w:hAnsi="Arial" w:cs="Arial"/>
          <w:bCs/>
        </w:rPr>
        <w:t>Puloli</w:t>
      </w:r>
      <w:proofErr w:type="spellEnd"/>
    </w:p>
    <w:p w14:paraId="38518636" w14:textId="56B2E56A" w:rsidR="00E113A6" w:rsidRDefault="00E113A6" w:rsidP="002A30E3">
      <w:pPr>
        <w:tabs>
          <w:tab w:val="left" w:pos="567"/>
        </w:tabs>
        <w:overflowPunct/>
        <w:autoSpaceDE/>
        <w:autoSpaceDN/>
        <w:snapToGrid w:val="0"/>
        <w:spacing w:after="0"/>
        <w:ind w:left="567"/>
        <w:textAlignment w:val="auto"/>
        <w:rPr>
          <w:rFonts w:ascii="Arial" w:hAnsi="Arial" w:cs="Arial"/>
          <w:bCs/>
        </w:rPr>
      </w:pPr>
      <w:r>
        <w:rPr>
          <w:rFonts w:ascii="Arial" w:hAnsi="Arial" w:cs="Arial"/>
          <w:bCs/>
        </w:rPr>
        <w:t>[</w:t>
      </w:r>
      <w:r w:rsidR="00AA5B62">
        <w:rPr>
          <w:rFonts w:ascii="Arial" w:hAnsi="Arial" w:cs="Arial"/>
          <w:bCs/>
        </w:rPr>
        <w:t>31</w:t>
      </w:r>
      <w:r>
        <w:rPr>
          <w:rFonts w:ascii="Arial" w:hAnsi="Arial" w:cs="Arial"/>
          <w:bCs/>
        </w:rPr>
        <w:t xml:space="preserve">] </w:t>
      </w:r>
      <w:r w:rsidRPr="008A5B0B">
        <w:rPr>
          <w:rFonts w:ascii="Arial" w:hAnsi="Arial" w:cs="Arial"/>
          <w:bCs/>
        </w:rPr>
        <w:t>R4-220</w:t>
      </w:r>
      <w:r>
        <w:rPr>
          <w:rFonts w:ascii="Arial" w:hAnsi="Arial" w:cs="Arial"/>
          <w:bCs/>
        </w:rPr>
        <w:t>4487</w:t>
      </w:r>
      <w:r w:rsidRPr="008A5B0B">
        <w:rPr>
          <w:rFonts w:ascii="Arial" w:hAnsi="Arial" w:cs="Arial"/>
          <w:bCs/>
        </w:rPr>
        <w:tab/>
        <w:t>Introduction of upper 700MHz A block into TS 38.101</w:t>
      </w:r>
      <w:r>
        <w:rPr>
          <w:rFonts w:ascii="Arial" w:hAnsi="Arial" w:cs="Arial"/>
          <w:bCs/>
        </w:rPr>
        <w:t xml:space="preserve">; </w:t>
      </w:r>
      <w:proofErr w:type="spellStart"/>
      <w:r>
        <w:rPr>
          <w:rFonts w:ascii="Arial" w:hAnsi="Arial" w:cs="Arial"/>
          <w:bCs/>
        </w:rPr>
        <w:t>Puloli</w:t>
      </w:r>
      <w:proofErr w:type="spellEnd"/>
    </w:p>
    <w:p w14:paraId="1B93FBC2" w14:textId="4565D249" w:rsidR="009D7FEF" w:rsidRDefault="009D7FEF" w:rsidP="002A30E3">
      <w:pPr>
        <w:tabs>
          <w:tab w:val="left" w:pos="567"/>
        </w:tabs>
        <w:overflowPunct/>
        <w:autoSpaceDE/>
        <w:autoSpaceDN/>
        <w:snapToGrid w:val="0"/>
        <w:spacing w:after="0"/>
        <w:ind w:left="567"/>
        <w:textAlignment w:val="auto"/>
        <w:rPr>
          <w:rFonts w:ascii="Arial" w:hAnsi="Arial" w:cs="Arial"/>
          <w:bCs/>
        </w:rPr>
      </w:pPr>
      <w:r>
        <w:rPr>
          <w:rFonts w:ascii="Arial" w:hAnsi="Arial" w:cs="Arial"/>
          <w:bCs/>
        </w:rPr>
        <w:t>[</w:t>
      </w:r>
      <w:r w:rsidR="00AA5B62">
        <w:rPr>
          <w:rFonts w:ascii="Arial" w:hAnsi="Arial" w:cs="Arial"/>
          <w:bCs/>
        </w:rPr>
        <w:t>32</w:t>
      </w:r>
      <w:r>
        <w:rPr>
          <w:rFonts w:ascii="Arial" w:hAnsi="Arial" w:cs="Arial"/>
          <w:bCs/>
        </w:rPr>
        <w:t>] R4-2204352</w:t>
      </w:r>
      <w:r w:rsidRPr="008A5B0B">
        <w:rPr>
          <w:rFonts w:ascii="Arial" w:hAnsi="Arial" w:cs="Arial"/>
          <w:bCs/>
        </w:rPr>
        <w:tab/>
        <w:t>CR to TS36.104 on introduction of upper 700MHz A block</w:t>
      </w:r>
      <w:r>
        <w:rPr>
          <w:rFonts w:ascii="Arial" w:hAnsi="Arial" w:cs="Arial"/>
          <w:bCs/>
        </w:rPr>
        <w:t xml:space="preserve">; </w:t>
      </w:r>
      <w:proofErr w:type="spellStart"/>
      <w:r>
        <w:rPr>
          <w:rFonts w:ascii="Arial" w:hAnsi="Arial" w:cs="Arial"/>
          <w:bCs/>
        </w:rPr>
        <w:t>Baicells</w:t>
      </w:r>
      <w:proofErr w:type="spellEnd"/>
    </w:p>
    <w:p w14:paraId="015F7866" w14:textId="03B663CA" w:rsidR="009D7FEF" w:rsidRDefault="009D7FEF" w:rsidP="002A30E3">
      <w:pPr>
        <w:tabs>
          <w:tab w:val="left" w:pos="567"/>
        </w:tabs>
        <w:overflowPunct/>
        <w:autoSpaceDE/>
        <w:autoSpaceDN/>
        <w:snapToGrid w:val="0"/>
        <w:spacing w:after="0"/>
        <w:ind w:left="567"/>
        <w:textAlignment w:val="auto"/>
        <w:rPr>
          <w:rFonts w:ascii="Arial" w:hAnsi="Arial" w:cs="Arial"/>
          <w:bCs/>
        </w:rPr>
      </w:pPr>
      <w:r>
        <w:rPr>
          <w:rFonts w:ascii="Arial" w:hAnsi="Arial" w:cs="Arial"/>
          <w:bCs/>
        </w:rPr>
        <w:t>[</w:t>
      </w:r>
      <w:r w:rsidR="00AA5B62">
        <w:rPr>
          <w:rFonts w:ascii="Arial" w:hAnsi="Arial" w:cs="Arial"/>
          <w:bCs/>
        </w:rPr>
        <w:t>33</w:t>
      </w:r>
      <w:r>
        <w:rPr>
          <w:rFonts w:ascii="Arial" w:hAnsi="Arial" w:cs="Arial"/>
          <w:bCs/>
        </w:rPr>
        <w:t xml:space="preserve">] </w:t>
      </w:r>
      <w:r w:rsidRPr="008A5B0B">
        <w:rPr>
          <w:rFonts w:ascii="Arial" w:hAnsi="Arial" w:cs="Arial"/>
          <w:bCs/>
        </w:rPr>
        <w:t>R4-</w:t>
      </w:r>
      <w:r w:rsidRPr="009D7FEF">
        <w:rPr>
          <w:rFonts w:ascii="Arial" w:hAnsi="Arial" w:cs="Arial"/>
          <w:bCs/>
        </w:rPr>
        <w:t>2204353</w:t>
      </w:r>
      <w:r w:rsidRPr="008A5B0B">
        <w:rPr>
          <w:rFonts w:ascii="Arial" w:hAnsi="Arial" w:cs="Arial"/>
          <w:bCs/>
        </w:rPr>
        <w:tab/>
        <w:t>CR to TS37.104 on introduction of upper 700MHz A block</w:t>
      </w:r>
      <w:r>
        <w:rPr>
          <w:rFonts w:ascii="Arial" w:hAnsi="Arial" w:cs="Arial"/>
          <w:bCs/>
        </w:rPr>
        <w:t xml:space="preserve">; </w:t>
      </w:r>
      <w:proofErr w:type="spellStart"/>
      <w:r>
        <w:rPr>
          <w:rFonts w:ascii="Arial" w:hAnsi="Arial" w:cs="Arial"/>
          <w:bCs/>
        </w:rPr>
        <w:t>Baicells</w:t>
      </w:r>
      <w:proofErr w:type="spellEnd"/>
    </w:p>
    <w:p w14:paraId="3E8705F4" w14:textId="4E82E06E" w:rsidR="009D7FEF" w:rsidRDefault="009D7FEF" w:rsidP="002A30E3">
      <w:pPr>
        <w:tabs>
          <w:tab w:val="left" w:pos="567"/>
        </w:tabs>
        <w:overflowPunct/>
        <w:autoSpaceDE/>
        <w:autoSpaceDN/>
        <w:snapToGrid w:val="0"/>
        <w:spacing w:after="0"/>
        <w:ind w:left="567"/>
        <w:textAlignment w:val="auto"/>
        <w:rPr>
          <w:rFonts w:ascii="Arial" w:hAnsi="Arial" w:cs="Arial"/>
          <w:bCs/>
        </w:rPr>
      </w:pPr>
      <w:r>
        <w:rPr>
          <w:rFonts w:ascii="Arial" w:hAnsi="Arial" w:cs="Arial"/>
          <w:bCs/>
        </w:rPr>
        <w:t>[</w:t>
      </w:r>
      <w:r w:rsidR="00AA5B62">
        <w:rPr>
          <w:rFonts w:ascii="Arial" w:hAnsi="Arial" w:cs="Arial"/>
          <w:bCs/>
        </w:rPr>
        <w:t>34</w:t>
      </w:r>
      <w:r>
        <w:rPr>
          <w:rFonts w:ascii="Arial" w:hAnsi="Arial" w:cs="Arial"/>
          <w:bCs/>
        </w:rPr>
        <w:t xml:space="preserve">] </w:t>
      </w:r>
      <w:r w:rsidRPr="008D145D">
        <w:rPr>
          <w:rFonts w:ascii="Arial" w:hAnsi="Arial" w:cs="Arial"/>
          <w:bCs/>
        </w:rPr>
        <w:t>R4-</w:t>
      </w:r>
      <w:r w:rsidRPr="009D7FEF">
        <w:rPr>
          <w:rFonts w:ascii="Arial" w:hAnsi="Arial" w:cs="Arial"/>
          <w:bCs/>
        </w:rPr>
        <w:t>2204354</w:t>
      </w:r>
      <w:r w:rsidRPr="008D145D">
        <w:rPr>
          <w:rFonts w:ascii="Arial" w:hAnsi="Arial" w:cs="Arial"/>
          <w:bCs/>
        </w:rPr>
        <w:tab/>
        <w:t>CR to TS37.105 on introduction of upper 700MHz A block</w:t>
      </w:r>
      <w:r>
        <w:rPr>
          <w:rFonts w:ascii="Arial" w:hAnsi="Arial" w:cs="Arial"/>
          <w:bCs/>
        </w:rPr>
        <w:t xml:space="preserve">; </w:t>
      </w:r>
      <w:proofErr w:type="spellStart"/>
      <w:r>
        <w:rPr>
          <w:rFonts w:ascii="Arial" w:hAnsi="Arial" w:cs="Arial"/>
          <w:bCs/>
        </w:rPr>
        <w:t>Baicells</w:t>
      </w:r>
      <w:proofErr w:type="spellEnd"/>
    </w:p>
    <w:p w14:paraId="58FFF27A" w14:textId="7790F9EC" w:rsidR="009D7FEF" w:rsidRDefault="009D7FEF" w:rsidP="002A30E3">
      <w:pPr>
        <w:tabs>
          <w:tab w:val="left" w:pos="567"/>
        </w:tabs>
        <w:overflowPunct/>
        <w:autoSpaceDE/>
        <w:autoSpaceDN/>
        <w:snapToGrid w:val="0"/>
        <w:spacing w:after="0"/>
        <w:ind w:left="567"/>
        <w:textAlignment w:val="auto"/>
        <w:rPr>
          <w:rFonts w:ascii="Arial" w:hAnsi="Arial" w:cs="Arial"/>
          <w:bCs/>
        </w:rPr>
      </w:pPr>
      <w:r>
        <w:rPr>
          <w:rFonts w:ascii="Arial" w:hAnsi="Arial" w:cs="Arial"/>
          <w:bCs/>
        </w:rPr>
        <w:t>[</w:t>
      </w:r>
      <w:r w:rsidR="00AA5B62">
        <w:rPr>
          <w:rFonts w:ascii="Arial" w:hAnsi="Arial" w:cs="Arial"/>
          <w:bCs/>
        </w:rPr>
        <w:t>35</w:t>
      </w:r>
      <w:r>
        <w:rPr>
          <w:rFonts w:ascii="Arial" w:hAnsi="Arial" w:cs="Arial"/>
          <w:bCs/>
        </w:rPr>
        <w:t xml:space="preserve">] </w:t>
      </w:r>
      <w:r w:rsidRPr="008D145D">
        <w:rPr>
          <w:rFonts w:ascii="Arial" w:hAnsi="Arial" w:cs="Arial"/>
          <w:bCs/>
        </w:rPr>
        <w:t>R4-</w:t>
      </w:r>
      <w:r w:rsidRPr="009D7FEF">
        <w:rPr>
          <w:rFonts w:ascii="Arial" w:hAnsi="Arial" w:cs="Arial"/>
          <w:bCs/>
        </w:rPr>
        <w:t>2204355</w:t>
      </w:r>
      <w:r w:rsidRPr="008D145D">
        <w:rPr>
          <w:rFonts w:ascii="Arial" w:hAnsi="Arial" w:cs="Arial"/>
          <w:bCs/>
        </w:rPr>
        <w:tab/>
        <w:t>CR to TS38.104 on introduction of upper 700MHz A block</w:t>
      </w:r>
      <w:r>
        <w:rPr>
          <w:rFonts w:ascii="Arial" w:hAnsi="Arial" w:cs="Arial"/>
          <w:bCs/>
        </w:rPr>
        <w:t xml:space="preserve">; </w:t>
      </w:r>
      <w:proofErr w:type="spellStart"/>
      <w:r>
        <w:rPr>
          <w:rFonts w:ascii="Arial" w:hAnsi="Arial" w:cs="Arial"/>
          <w:bCs/>
        </w:rPr>
        <w:t>Baicells</w:t>
      </w:r>
      <w:proofErr w:type="spellEnd"/>
    </w:p>
    <w:p w14:paraId="2F755071" w14:textId="7D4966EC" w:rsidR="009D7FEF" w:rsidRDefault="009D7FEF" w:rsidP="002A30E3">
      <w:pPr>
        <w:tabs>
          <w:tab w:val="left" w:pos="567"/>
        </w:tabs>
        <w:overflowPunct/>
        <w:autoSpaceDE/>
        <w:autoSpaceDN/>
        <w:snapToGrid w:val="0"/>
        <w:spacing w:after="0"/>
        <w:ind w:left="567"/>
        <w:textAlignment w:val="auto"/>
        <w:rPr>
          <w:rFonts w:ascii="Arial" w:hAnsi="Arial" w:cs="Arial"/>
          <w:bCs/>
        </w:rPr>
      </w:pPr>
      <w:r>
        <w:rPr>
          <w:rFonts w:ascii="Arial" w:hAnsi="Arial" w:cs="Arial"/>
          <w:bCs/>
        </w:rPr>
        <w:t>[</w:t>
      </w:r>
      <w:r w:rsidR="006F4871">
        <w:rPr>
          <w:rFonts w:ascii="Arial" w:hAnsi="Arial" w:cs="Arial"/>
          <w:bCs/>
        </w:rPr>
        <w:t>36</w:t>
      </w:r>
      <w:r>
        <w:rPr>
          <w:rFonts w:ascii="Arial" w:hAnsi="Arial" w:cs="Arial"/>
          <w:bCs/>
        </w:rPr>
        <w:t xml:space="preserve">] </w:t>
      </w:r>
      <w:r w:rsidRPr="008D145D">
        <w:rPr>
          <w:rFonts w:ascii="Arial" w:hAnsi="Arial" w:cs="Arial"/>
          <w:bCs/>
        </w:rPr>
        <w:t>R4-</w:t>
      </w:r>
      <w:r w:rsidRPr="009D7FEF">
        <w:rPr>
          <w:rFonts w:ascii="Arial" w:hAnsi="Arial" w:cs="Arial"/>
          <w:bCs/>
        </w:rPr>
        <w:t>2205989</w:t>
      </w:r>
      <w:r w:rsidRPr="008D145D">
        <w:rPr>
          <w:rFonts w:ascii="Arial" w:hAnsi="Arial" w:cs="Arial"/>
          <w:bCs/>
        </w:rPr>
        <w:tab/>
        <w:t>CR to TS 37.145-1: implementation of LTE_upper_700MHz_A band 10</w:t>
      </w:r>
      <w:r>
        <w:rPr>
          <w:rFonts w:ascii="Arial" w:hAnsi="Arial" w:cs="Arial"/>
          <w:bCs/>
        </w:rPr>
        <w:t xml:space="preserve">; </w:t>
      </w:r>
      <w:r w:rsidRPr="008D145D">
        <w:rPr>
          <w:rFonts w:ascii="Arial" w:hAnsi="Arial" w:cs="Arial"/>
          <w:bCs/>
        </w:rPr>
        <w:t xml:space="preserve">Huawei, </w:t>
      </w:r>
      <w:proofErr w:type="spellStart"/>
      <w:r w:rsidRPr="008D145D">
        <w:rPr>
          <w:rFonts w:ascii="Arial" w:hAnsi="Arial" w:cs="Arial"/>
          <w:bCs/>
        </w:rPr>
        <w:t>HiSilicon</w:t>
      </w:r>
      <w:proofErr w:type="spellEnd"/>
    </w:p>
    <w:p w14:paraId="70033ACC" w14:textId="4950EF84" w:rsidR="009D7FEF" w:rsidRDefault="009D7FEF" w:rsidP="002A30E3">
      <w:pPr>
        <w:tabs>
          <w:tab w:val="left" w:pos="567"/>
        </w:tabs>
        <w:overflowPunct/>
        <w:autoSpaceDE/>
        <w:autoSpaceDN/>
        <w:snapToGrid w:val="0"/>
        <w:spacing w:after="0"/>
        <w:ind w:left="567"/>
        <w:textAlignment w:val="auto"/>
        <w:rPr>
          <w:rFonts w:ascii="Arial" w:hAnsi="Arial" w:cs="Arial"/>
          <w:bCs/>
        </w:rPr>
      </w:pPr>
      <w:r>
        <w:rPr>
          <w:rFonts w:ascii="Arial" w:hAnsi="Arial" w:cs="Arial"/>
          <w:bCs/>
        </w:rPr>
        <w:t>[</w:t>
      </w:r>
      <w:r w:rsidR="006F4871">
        <w:rPr>
          <w:rFonts w:ascii="Arial" w:hAnsi="Arial" w:cs="Arial"/>
          <w:bCs/>
        </w:rPr>
        <w:t>37</w:t>
      </w:r>
      <w:r>
        <w:rPr>
          <w:rFonts w:ascii="Arial" w:hAnsi="Arial" w:cs="Arial"/>
          <w:bCs/>
        </w:rPr>
        <w:t xml:space="preserve">] </w:t>
      </w:r>
      <w:r w:rsidRPr="008D145D">
        <w:rPr>
          <w:rFonts w:ascii="Arial" w:hAnsi="Arial" w:cs="Arial"/>
          <w:bCs/>
        </w:rPr>
        <w:t>R4-</w:t>
      </w:r>
      <w:r w:rsidRPr="009D7FEF">
        <w:rPr>
          <w:rFonts w:ascii="Arial" w:hAnsi="Arial" w:cs="Arial"/>
          <w:bCs/>
        </w:rPr>
        <w:t>2205990</w:t>
      </w:r>
      <w:r w:rsidRPr="008D145D">
        <w:rPr>
          <w:rFonts w:ascii="Arial" w:hAnsi="Arial" w:cs="Arial"/>
          <w:bCs/>
        </w:rPr>
        <w:tab/>
        <w:t>CR to TS 37.145-</w:t>
      </w:r>
      <w:r w:rsidR="00F90B4F">
        <w:rPr>
          <w:rFonts w:ascii="Arial" w:hAnsi="Arial" w:cs="Arial"/>
          <w:bCs/>
        </w:rPr>
        <w:t>2</w:t>
      </w:r>
      <w:r w:rsidRPr="008D145D">
        <w:rPr>
          <w:rFonts w:ascii="Arial" w:hAnsi="Arial" w:cs="Arial"/>
          <w:bCs/>
        </w:rPr>
        <w:t>: implementation of LTE_upper_700MHz_A band 103</w:t>
      </w:r>
      <w:r>
        <w:rPr>
          <w:rFonts w:ascii="Arial" w:hAnsi="Arial" w:cs="Arial"/>
          <w:bCs/>
        </w:rPr>
        <w:t xml:space="preserve">; </w:t>
      </w:r>
      <w:r w:rsidRPr="008D145D">
        <w:rPr>
          <w:rFonts w:ascii="Arial" w:hAnsi="Arial" w:cs="Arial"/>
          <w:bCs/>
        </w:rPr>
        <w:t xml:space="preserve">Huawei, </w:t>
      </w:r>
      <w:proofErr w:type="spellStart"/>
      <w:r w:rsidRPr="008D145D">
        <w:rPr>
          <w:rFonts w:ascii="Arial" w:hAnsi="Arial" w:cs="Arial"/>
          <w:bCs/>
        </w:rPr>
        <w:t>HiSilicon</w:t>
      </w:r>
      <w:proofErr w:type="spellEnd"/>
    </w:p>
    <w:p w14:paraId="04DFCC31" w14:textId="17E54239" w:rsidR="009D7FEF" w:rsidRDefault="009D7FEF" w:rsidP="002A30E3">
      <w:pPr>
        <w:tabs>
          <w:tab w:val="left" w:pos="567"/>
        </w:tabs>
        <w:overflowPunct/>
        <w:autoSpaceDE/>
        <w:autoSpaceDN/>
        <w:snapToGrid w:val="0"/>
        <w:spacing w:after="0"/>
        <w:ind w:left="567"/>
        <w:textAlignment w:val="auto"/>
        <w:rPr>
          <w:rFonts w:ascii="Arial" w:hAnsi="Arial" w:cs="Arial"/>
          <w:bCs/>
        </w:rPr>
      </w:pPr>
      <w:r>
        <w:rPr>
          <w:rFonts w:ascii="Arial" w:hAnsi="Arial" w:cs="Arial"/>
          <w:bCs/>
        </w:rPr>
        <w:t>[</w:t>
      </w:r>
      <w:r w:rsidR="006F4871">
        <w:rPr>
          <w:rFonts w:ascii="Arial" w:hAnsi="Arial" w:cs="Arial"/>
          <w:bCs/>
        </w:rPr>
        <w:t>38</w:t>
      </w:r>
      <w:r>
        <w:rPr>
          <w:rFonts w:ascii="Arial" w:hAnsi="Arial" w:cs="Arial"/>
          <w:bCs/>
        </w:rPr>
        <w:t xml:space="preserve">] </w:t>
      </w:r>
      <w:r w:rsidRPr="008D145D">
        <w:rPr>
          <w:rFonts w:ascii="Arial" w:hAnsi="Arial" w:cs="Arial"/>
          <w:bCs/>
        </w:rPr>
        <w:t>R4-</w:t>
      </w:r>
      <w:r w:rsidRPr="009D7FEF">
        <w:rPr>
          <w:rFonts w:ascii="Arial" w:hAnsi="Arial" w:cs="Arial"/>
          <w:bCs/>
        </w:rPr>
        <w:t>2205991</w:t>
      </w:r>
      <w:r w:rsidRPr="008D145D">
        <w:rPr>
          <w:rFonts w:ascii="Arial" w:hAnsi="Arial" w:cs="Arial"/>
          <w:bCs/>
        </w:rPr>
        <w:tab/>
        <w:t>CR to TS 38.141-1: implementation of LTE_upper_700MHz_A band 103</w:t>
      </w:r>
      <w:r>
        <w:rPr>
          <w:rFonts w:ascii="Arial" w:hAnsi="Arial" w:cs="Arial"/>
          <w:bCs/>
        </w:rPr>
        <w:t xml:space="preserve">; </w:t>
      </w:r>
      <w:r w:rsidRPr="008D145D">
        <w:rPr>
          <w:rFonts w:ascii="Arial" w:hAnsi="Arial" w:cs="Arial"/>
          <w:bCs/>
        </w:rPr>
        <w:t xml:space="preserve">Huawei, </w:t>
      </w:r>
      <w:proofErr w:type="spellStart"/>
      <w:r w:rsidRPr="008D145D">
        <w:rPr>
          <w:rFonts w:ascii="Arial" w:hAnsi="Arial" w:cs="Arial"/>
          <w:bCs/>
        </w:rPr>
        <w:t>HiSilicon</w:t>
      </w:r>
      <w:proofErr w:type="spellEnd"/>
    </w:p>
    <w:p w14:paraId="5DC862EF" w14:textId="14D7B07B" w:rsidR="009D7FEF" w:rsidRDefault="009D7FEF" w:rsidP="002A30E3">
      <w:pPr>
        <w:tabs>
          <w:tab w:val="left" w:pos="567"/>
        </w:tabs>
        <w:overflowPunct/>
        <w:autoSpaceDE/>
        <w:autoSpaceDN/>
        <w:snapToGrid w:val="0"/>
        <w:spacing w:after="0"/>
        <w:ind w:left="567"/>
        <w:textAlignment w:val="auto"/>
        <w:rPr>
          <w:rFonts w:ascii="Arial" w:hAnsi="Arial" w:cs="Arial"/>
          <w:bCs/>
        </w:rPr>
      </w:pPr>
      <w:r>
        <w:rPr>
          <w:rFonts w:ascii="Arial" w:hAnsi="Arial" w:cs="Arial"/>
          <w:bCs/>
        </w:rPr>
        <w:t>[</w:t>
      </w:r>
      <w:r w:rsidR="006F4871">
        <w:rPr>
          <w:rFonts w:ascii="Arial" w:hAnsi="Arial" w:cs="Arial"/>
          <w:bCs/>
        </w:rPr>
        <w:t>39</w:t>
      </w:r>
      <w:r>
        <w:rPr>
          <w:rFonts w:ascii="Arial" w:hAnsi="Arial" w:cs="Arial"/>
          <w:bCs/>
        </w:rPr>
        <w:t xml:space="preserve">] </w:t>
      </w:r>
      <w:r w:rsidRPr="008D145D">
        <w:rPr>
          <w:rFonts w:ascii="Arial" w:hAnsi="Arial" w:cs="Arial"/>
          <w:bCs/>
        </w:rPr>
        <w:t>R4-</w:t>
      </w:r>
      <w:r w:rsidRPr="009D7FEF">
        <w:rPr>
          <w:rFonts w:ascii="Arial" w:hAnsi="Arial" w:cs="Arial"/>
          <w:bCs/>
        </w:rPr>
        <w:t>2205992</w:t>
      </w:r>
      <w:r w:rsidRPr="008D145D">
        <w:rPr>
          <w:rFonts w:ascii="Arial" w:hAnsi="Arial" w:cs="Arial"/>
          <w:bCs/>
        </w:rPr>
        <w:tab/>
        <w:t>CR to TS 38.141-2: implementation of LTE_upper_700MHz_A band 103</w:t>
      </w:r>
      <w:r>
        <w:rPr>
          <w:rFonts w:ascii="Arial" w:hAnsi="Arial" w:cs="Arial"/>
          <w:bCs/>
        </w:rPr>
        <w:t xml:space="preserve">; </w:t>
      </w:r>
      <w:r w:rsidRPr="008D145D">
        <w:rPr>
          <w:rFonts w:ascii="Arial" w:hAnsi="Arial" w:cs="Arial"/>
          <w:bCs/>
        </w:rPr>
        <w:t xml:space="preserve">Huawei, </w:t>
      </w:r>
      <w:proofErr w:type="spellStart"/>
      <w:r w:rsidRPr="008D145D">
        <w:rPr>
          <w:rFonts w:ascii="Arial" w:hAnsi="Arial" w:cs="Arial"/>
          <w:bCs/>
        </w:rPr>
        <w:t>HiSilicon</w:t>
      </w:r>
      <w:proofErr w:type="spellEnd"/>
    </w:p>
    <w:p w14:paraId="6ABDC913" w14:textId="06454175" w:rsidR="009D7FEF" w:rsidRDefault="009D7FEF" w:rsidP="002A30E3">
      <w:pPr>
        <w:tabs>
          <w:tab w:val="left" w:pos="567"/>
        </w:tabs>
        <w:overflowPunct/>
        <w:autoSpaceDE/>
        <w:autoSpaceDN/>
        <w:snapToGrid w:val="0"/>
        <w:spacing w:after="0"/>
        <w:ind w:left="567"/>
        <w:textAlignment w:val="auto"/>
        <w:rPr>
          <w:rFonts w:ascii="Arial" w:hAnsi="Arial" w:cs="Arial"/>
          <w:bCs/>
        </w:rPr>
      </w:pPr>
      <w:r>
        <w:rPr>
          <w:rFonts w:ascii="Arial" w:hAnsi="Arial" w:cs="Arial"/>
          <w:bCs/>
        </w:rPr>
        <w:t>[</w:t>
      </w:r>
      <w:r w:rsidR="006F4871">
        <w:rPr>
          <w:rFonts w:ascii="Arial" w:hAnsi="Arial" w:cs="Arial"/>
          <w:bCs/>
        </w:rPr>
        <w:t>40</w:t>
      </w:r>
      <w:r>
        <w:rPr>
          <w:rFonts w:ascii="Arial" w:hAnsi="Arial" w:cs="Arial"/>
          <w:bCs/>
        </w:rPr>
        <w:t xml:space="preserve">] </w:t>
      </w:r>
      <w:r w:rsidRPr="008D72EE">
        <w:rPr>
          <w:rFonts w:ascii="Arial" w:hAnsi="Arial" w:cs="Arial"/>
          <w:bCs/>
        </w:rPr>
        <w:t>R4-</w:t>
      </w:r>
      <w:r w:rsidRPr="009D7FEF">
        <w:rPr>
          <w:rFonts w:ascii="Arial" w:hAnsi="Arial" w:cs="Arial"/>
          <w:bCs/>
        </w:rPr>
        <w:t>2204356</w:t>
      </w:r>
      <w:r w:rsidRPr="008D72EE">
        <w:rPr>
          <w:rFonts w:ascii="Arial" w:hAnsi="Arial" w:cs="Arial"/>
          <w:bCs/>
        </w:rPr>
        <w:tab/>
        <w:t>CR to TS36.141 on introduction of upper 700MHz A block</w:t>
      </w:r>
      <w:r>
        <w:rPr>
          <w:rFonts w:ascii="Arial" w:hAnsi="Arial" w:cs="Arial"/>
          <w:bCs/>
        </w:rPr>
        <w:t xml:space="preserve">; </w:t>
      </w:r>
      <w:proofErr w:type="spellStart"/>
      <w:r>
        <w:rPr>
          <w:rFonts w:ascii="Arial" w:hAnsi="Arial" w:cs="Arial"/>
          <w:bCs/>
        </w:rPr>
        <w:t>Baicells</w:t>
      </w:r>
      <w:proofErr w:type="spellEnd"/>
    </w:p>
    <w:p w14:paraId="42169D27" w14:textId="475D9AA5" w:rsidR="009D7FEF" w:rsidRDefault="009D7FEF" w:rsidP="002A30E3">
      <w:pPr>
        <w:tabs>
          <w:tab w:val="left" w:pos="567"/>
        </w:tabs>
        <w:overflowPunct/>
        <w:autoSpaceDE/>
        <w:autoSpaceDN/>
        <w:snapToGrid w:val="0"/>
        <w:spacing w:after="0"/>
        <w:ind w:left="567"/>
        <w:textAlignment w:val="auto"/>
        <w:rPr>
          <w:rFonts w:ascii="Arial" w:hAnsi="Arial" w:cs="Arial"/>
          <w:bCs/>
        </w:rPr>
      </w:pPr>
      <w:r>
        <w:rPr>
          <w:rFonts w:ascii="Arial" w:hAnsi="Arial" w:cs="Arial"/>
          <w:bCs/>
        </w:rPr>
        <w:t>[</w:t>
      </w:r>
      <w:r w:rsidR="006F4871">
        <w:rPr>
          <w:rFonts w:ascii="Arial" w:hAnsi="Arial" w:cs="Arial"/>
          <w:bCs/>
        </w:rPr>
        <w:t>41</w:t>
      </w:r>
      <w:r>
        <w:rPr>
          <w:rFonts w:ascii="Arial" w:hAnsi="Arial" w:cs="Arial"/>
          <w:bCs/>
        </w:rPr>
        <w:t xml:space="preserve">] </w:t>
      </w:r>
      <w:r w:rsidRPr="008D72EE">
        <w:rPr>
          <w:rFonts w:ascii="Arial" w:hAnsi="Arial" w:cs="Arial"/>
          <w:bCs/>
        </w:rPr>
        <w:t>R4-</w:t>
      </w:r>
      <w:r w:rsidRPr="009D7FEF">
        <w:rPr>
          <w:rFonts w:ascii="Arial" w:hAnsi="Arial" w:cs="Arial"/>
          <w:bCs/>
        </w:rPr>
        <w:t>2204357</w:t>
      </w:r>
      <w:r w:rsidRPr="008D72EE">
        <w:rPr>
          <w:rFonts w:ascii="Arial" w:hAnsi="Arial" w:cs="Arial"/>
          <w:bCs/>
        </w:rPr>
        <w:tab/>
        <w:t>CR to TS37.141 on introduction of upper 700MHz A block</w:t>
      </w:r>
      <w:r>
        <w:rPr>
          <w:rFonts w:ascii="Arial" w:hAnsi="Arial" w:cs="Arial"/>
          <w:bCs/>
        </w:rPr>
        <w:t xml:space="preserve">; </w:t>
      </w:r>
      <w:proofErr w:type="spellStart"/>
      <w:r w:rsidRPr="008D72EE">
        <w:rPr>
          <w:rFonts w:ascii="Arial" w:hAnsi="Arial" w:cs="Arial"/>
          <w:bCs/>
        </w:rPr>
        <w:t>Baicells</w:t>
      </w:r>
      <w:proofErr w:type="spellEnd"/>
    </w:p>
    <w:p w14:paraId="36CA3F5C" w14:textId="05C84682" w:rsidR="009D7FEF" w:rsidRDefault="009D7FEF" w:rsidP="002A30E3">
      <w:pPr>
        <w:tabs>
          <w:tab w:val="left" w:pos="567"/>
        </w:tabs>
        <w:overflowPunct/>
        <w:autoSpaceDE/>
        <w:autoSpaceDN/>
        <w:snapToGrid w:val="0"/>
        <w:spacing w:after="0"/>
        <w:ind w:left="567"/>
        <w:textAlignment w:val="auto"/>
        <w:rPr>
          <w:rFonts w:ascii="Arial" w:hAnsi="Arial" w:cs="Arial"/>
          <w:bCs/>
        </w:rPr>
      </w:pPr>
      <w:r>
        <w:rPr>
          <w:rFonts w:ascii="Arial" w:hAnsi="Arial" w:cs="Arial"/>
          <w:bCs/>
        </w:rPr>
        <w:t>[</w:t>
      </w:r>
      <w:r w:rsidR="006F4871">
        <w:rPr>
          <w:rFonts w:ascii="Arial" w:hAnsi="Arial" w:cs="Arial"/>
          <w:bCs/>
        </w:rPr>
        <w:t>42</w:t>
      </w:r>
      <w:r>
        <w:rPr>
          <w:rFonts w:ascii="Arial" w:hAnsi="Arial" w:cs="Arial"/>
          <w:bCs/>
        </w:rPr>
        <w:t xml:space="preserve">] </w:t>
      </w:r>
      <w:r w:rsidRPr="008D72EE">
        <w:rPr>
          <w:rFonts w:ascii="Arial" w:hAnsi="Arial" w:cs="Arial"/>
          <w:bCs/>
        </w:rPr>
        <w:t>R4-</w:t>
      </w:r>
      <w:r w:rsidRPr="009D7FEF">
        <w:rPr>
          <w:rFonts w:ascii="Arial" w:hAnsi="Arial" w:cs="Arial"/>
          <w:bCs/>
        </w:rPr>
        <w:t>2205993</w:t>
      </w:r>
      <w:r w:rsidRPr="008D72EE">
        <w:rPr>
          <w:rFonts w:ascii="Arial" w:hAnsi="Arial" w:cs="Arial"/>
          <w:bCs/>
        </w:rPr>
        <w:tab/>
        <w:t>CR to TS 36.133: implementation of LTE_upper_700MHz_A band 103</w:t>
      </w:r>
      <w:r>
        <w:rPr>
          <w:rFonts w:ascii="Arial" w:hAnsi="Arial" w:cs="Arial"/>
          <w:bCs/>
        </w:rPr>
        <w:t xml:space="preserve">; </w:t>
      </w:r>
      <w:r w:rsidRPr="008D145D">
        <w:rPr>
          <w:rFonts w:ascii="Arial" w:hAnsi="Arial" w:cs="Arial"/>
          <w:bCs/>
        </w:rPr>
        <w:t xml:space="preserve">Huawei, </w:t>
      </w:r>
      <w:proofErr w:type="spellStart"/>
      <w:r w:rsidRPr="008D145D">
        <w:rPr>
          <w:rFonts w:ascii="Arial" w:hAnsi="Arial" w:cs="Arial"/>
          <w:bCs/>
        </w:rPr>
        <w:t>HiSilicon</w:t>
      </w:r>
      <w:proofErr w:type="spellEnd"/>
    </w:p>
    <w:p w14:paraId="5BB9AA86" w14:textId="577DD891" w:rsidR="00F90B4F" w:rsidRDefault="00F90B4F" w:rsidP="002A30E3">
      <w:pPr>
        <w:tabs>
          <w:tab w:val="left" w:pos="567"/>
        </w:tabs>
        <w:overflowPunct/>
        <w:autoSpaceDE/>
        <w:autoSpaceDN/>
        <w:snapToGrid w:val="0"/>
        <w:spacing w:after="0"/>
        <w:ind w:left="567"/>
        <w:textAlignment w:val="auto"/>
        <w:rPr>
          <w:rFonts w:ascii="Arial" w:hAnsi="Arial" w:cs="Arial"/>
          <w:bCs/>
        </w:rPr>
      </w:pPr>
      <w:r>
        <w:rPr>
          <w:rFonts w:ascii="Arial" w:hAnsi="Arial" w:cs="Arial"/>
          <w:bCs/>
        </w:rPr>
        <w:t>[</w:t>
      </w:r>
      <w:r w:rsidR="006F4871">
        <w:rPr>
          <w:rFonts w:ascii="Arial" w:hAnsi="Arial" w:cs="Arial"/>
          <w:bCs/>
        </w:rPr>
        <w:t>43</w:t>
      </w:r>
      <w:r>
        <w:rPr>
          <w:rFonts w:ascii="Arial" w:hAnsi="Arial" w:cs="Arial"/>
          <w:bCs/>
        </w:rPr>
        <w:t xml:space="preserve">] </w:t>
      </w:r>
      <w:r w:rsidRPr="008A5B0B">
        <w:rPr>
          <w:rFonts w:ascii="Arial" w:hAnsi="Arial" w:cs="Arial"/>
          <w:bCs/>
        </w:rPr>
        <w:t>R4-2206490</w:t>
      </w:r>
      <w:r w:rsidRPr="008A5B0B">
        <w:rPr>
          <w:rFonts w:ascii="Arial" w:hAnsi="Arial" w:cs="Arial"/>
          <w:bCs/>
        </w:rPr>
        <w:tab/>
        <w:t>Introduction of upper 700MHz A block into TS 36.101</w:t>
      </w:r>
      <w:r>
        <w:rPr>
          <w:rFonts w:ascii="Arial" w:hAnsi="Arial" w:cs="Arial"/>
          <w:bCs/>
        </w:rPr>
        <w:t xml:space="preserve">; </w:t>
      </w:r>
      <w:proofErr w:type="spellStart"/>
      <w:r>
        <w:rPr>
          <w:rFonts w:ascii="Arial" w:hAnsi="Arial" w:cs="Arial"/>
          <w:bCs/>
        </w:rPr>
        <w:t>Puloli</w:t>
      </w:r>
      <w:proofErr w:type="spellEnd"/>
    </w:p>
    <w:p w14:paraId="66779141" w14:textId="160196CB" w:rsidR="00F90B4F" w:rsidRDefault="00F90B4F" w:rsidP="002A30E3">
      <w:pPr>
        <w:tabs>
          <w:tab w:val="left" w:pos="567"/>
        </w:tabs>
        <w:overflowPunct/>
        <w:autoSpaceDE/>
        <w:autoSpaceDN/>
        <w:snapToGrid w:val="0"/>
        <w:spacing w:after="0"/>
        <w:ind w:left="567"/>
        <w:textAlignment w:val="auto"/>
        <w:rPr>
          <w:rFonts w:ascii="Arial" w:hAnsi="Arial" w:cs="Arial"/>
          <w:bCs/>
        </w:rPr>
      </w:pPr>
      <w:r>
        <w:rPr>
          <w:rFonts w:ascii="Arial" w:hAnsi="Arial" w:cs="Arial"/>
          <w:bCs/>
        </w:rPr>
        <w:t>[</w:t>
      </w:r>
      <w:r w:rsidR="006F4871">
        <w:rPr>
          <w:rFonts w:ascii="Arial" w:hAnsi="Arial" w:cs="Arial"/>
          <w:bCs/>
        </w:rPr>
        <w:t>44</w:t>
      </w:r>
      <w:r>
        <w:rPr>
          <w:rFonts w:ascii="Arial" w:hAnsi="Arial" w:cs="Arial"/>
          <w:bCs/>
        </w:rPr>
        <w:t xml:space="preserve">] </w:t>
      </w:r>
      <w:r w:rsidRPr="008A5B0B">
        <w:rPr>
          <w:rFonts w:ascii="Arial" w:hAnsi="Arial" w:cs="Arial"/>
          <w:bCs/>
        </w:rPr>
        <w:t>R4-2206491</w:t>
      </w:r>
      <w:r w:rsidRPr="008A5B0B">
        <w:rPr>
          <w:rFonts w:ascii="Arial" w:hAnsi="Arial" w:cs="Arial"/>
          <w:bCs/>
        </w:rPr>
        <w:tab/>
        <w:t>Introduction of upper 700MHz A block into TS 38.101</w:t>
      </w:r>
      <w:r>
        <w:rPr>
          <w:rFonts w:ascii="Arial" w:hAnsi="Arial" w:cs="Arial"/>
          <w:bCs/>
        </w:rPr>
        <w:t xml:space="preserve">; </w:t>
      </w:r>
      <w:proofErr w:type="spellStart"/>
      <w:r>
        <w:rPr>
          <w:rFonts w:ascii="Arial" w:hAnsi="Arial" w:cs="Arial"/>
          <w:bCs/>
        </w:rPr>
        <w:t>Puloli</w:t>
      </w:r>
      <w:proofErr w:type="spellEnd"/>
    </w:p>
    <w:p w14:paraId="44CAA612" w14:textId="4740AE58" w:rsidR="00F90B4F" w:rsidRDefault="00F90B4F" w:rsidP="002A30E3">
      <w:pPr>
        <w:tabs>
          <w:tab w:val="left" w:pos="567"/>
        </w:tabs>
        <w:overflowPunct/>
        <w:autoSpaceDE/>
        <w:autoSpaceDN/>
        <w:snapToGrid w:val="0"/>
        <w:spacing w:after="0"/>
        <w:ind w:left="567"/>
        <w:textAlignment w:val="auto"/>
        <w:rPr>
          <w:rFonts w:ascii="Arial" w:hAnsi="Arial" w:cs="Arial"/>
          <w:bCs/>
        </w:rPr>
      </w:pPr>
      <w:r>
        <w:rPr>
          <w:rFonts w:ascii="Arial" w:hAnsi="Arial" w:cs="Arial"/>
          <w:bCs/>
        </w:rPr>
        <w:t>[</w:t>
      </w:r>
      <w:r w:rsidR="00AA5B62">
        <w:rPr>
          <w:rFonts w:ascii="Arial" w:hAnsi="Arial" w:cs="Arial"/>
          <w:bCs/>
        </w:rPr>
        <w:t>45</w:t>
      </w:r>
      <w:r>
        <w:rPr>
          <w:rFonts w:ascii="Arial" w:hAnsi="Arial" w:cs="Arial"/>
          <w:bCs/>
        </w:rPr>
        <w:t xml:space="preserve">] </w:t>
      </w:r>
      <w:r w:rsidRPr="008A5B0B">
        <w:rPr>
          <w:rFonts w:ascii="Arial" w:hAnsi="Arial" w:cs="Arial"/>
          <w:bCs/>
        </w:rPr>
        <w:t>R4-2206492</w:t>
      </w:r>
      <w:r w:rsidRPr="008A5B0B">
        <w:rPr>
          <w:rFonts w:ascii="Arial" w:hAnsi="Arial" w:cs="Arial"/>
          <w:bCs/>
        </w:rPr>
        <w:tab/>
        <w:t>CR to TS36.104 on introduction of upper 700MHz A block</w:t>
      </w:r>
      <w:r>
        <w:rPr>
          <w:rFonts w:ascii="Arial" w:hAnsi="Arial" w:cs="Arial"/>
          <w:bCs/>
        </w:rPr>
        <w:t xml:space="preserve">; </w:t>
      </w:r>
      <w:proofErr w:type="spellStart"/>
      <w:r>
        <w:rPr>
          <w:rFonts w:ascii="Arial" w:hAnsi="Arial" w:cs="Arial"/>
          <w:bCs/>
        </w:rPr>
        <w:t>Baicells</w:t>
      </w:r>
      <w:proofErr w:type="spellEnd"/>
    </w:p>
    <w:p w14:paraId="1CE90B61" w14:textId="3E170184" w:rsidR="00F90B4F" w:rsidRDefault="00F90B4F" w:rsidP="002A30E3">
      <w:pPr>
        <w:tabs>
          <w:tab w:val="left" w:pos="567"/>
        </w:tabs>
        <w:overflowPunct/>
        <w:autoSpaceDE/>
        <w:autoSpaceDN/>
        <w:snapToGrid w:val="0"/>
        <w:spacing w:after="0"/>
        <w:ind w:left="567"/>
        <w:textAlignment w:val="auto"/>
        <w:rPr>
          <w:rFonts w:ascii="Arial" w:hAnsi="Arial" w:cs="Arial"/>
          <w:bCs/>
        </w:rPr>
      </w:pPr>
      <w:r>
        <w:rPr>
          <w:rFonts w:ascii="Arial" w:hAnsi="Arial" w:cs="Arial"/>
          <w:bCs/>
        </w:rPr>
        <w:t>[</w:t>
      </w:r>
      <w:r w:rsidR="00AA5B62">
        <w:rPr>
          <w:rFonts w:ascii="Arial" w:hAnsi="Arial" w:cs="Arial"/>
          <w:bCs/>
        </w:rPr>
        <w:t>46</w:t>
      </w:r>
      <w:r>
        <w:rPr>
          <w:rFonts w:ascii="Arial" w:hAnsi="Arial" w:cs="Arial"/>
          <w:bCs/>
        </w:rPr>
        <w:t xml:space="preserve">] </w:t>
      </w:r>
      <w:r w:rsidRPr="008A5B0B">
        <w:rPr>
          <w:rFonts w:ascii="Arial" w:hAnsi="Arial" w:cs="Arial"/>
          <w:bCs/>
        </w:rPr>
        <w:t>R4-2206493</w:t>
      </w:r>
      <w:r w:rsidRPr="008A5B0B">
        <w:rPr>
          <w:rFonts w:ascii="Arial" w:hAnsi="Arial" w:cs="Arial"/>
          <w:bCs/>
        </w:rPr>
        <w:tab/>
        <w:t>CR to TS37.104 on introduction of upper 700MHz A block</w:t>
      </w:r>
      <w:r>
        <w:rPr>
          <w:rFonts w:ascii="Arial" w:hAnsi="Arial" w:cs="Arial"/>
          <w:bCs/>
        </w:rPr>
        <w:t xml:space="preserve">; </w:t>
      </w:r>
      <w:proofErr w:type="spellStart"/>
      <w:r>
        <w:rPr>
          <w:rFonts w:ascii="Arial" w:hAnsi="Arial" w:cs="Arial"/>
          <w:bCs/>
        </w:rPr>
        <w:t>Baicells</w:t>
      </w:r>
      <w:proofErr w:type="spellEnd"/>
    </w:p>
    <w:p w14:paraId="5D6F5141" w14:textId="47DE139F" w:rsidR="00F90B4F" w:rsidRDefault="00F90B4F" w:rsidP="002A30E3">
      <w:pPr>
        <w:tabs>
          <w:tab w:val="left" w:pos="567"/>
        </w:tabs>
        <w:overflowPunct/>
        <w:autoSpaceDE/>
        <w:autoSpaceDN/>
        <w:snapToGrid w:val="0"/>
        <w:spacing w:after="0"/>
        <w:ind w:left="567"/>
        <w:textAlignment w:val="auto"/>
        <w:rPr>
          <w:rFonts w:ascii="Arial" w:hAnsi="Arial" w:cs="Arial"/>
          <w:bCs/>
        </w:rPr>
      </w:pPr>
      <w:r>
        <w:rPr>
          <w:rFonts w:ascii="Arial" w:hAnsi="Arial" w:cs="Arial"/>
          <w:bCs/>
        </w:rPr>
        <w:t>[</w:t>
      </w:r>
      <w:r w:rsidR="00AA5B62">
        <w:rPr>
          <w:rFonts w:ascii="Arial" w:hAnsi="Arial" w:cs="Arial"/>
          <w:bCs/>
        </w:rPr>
        <w:t>47</w:t>
      </w:r>
      <w:r>
        <w:rPr>
          <w:rFonts w:ascii="Arial" w:hAnsi="Arial" w:cs="Arial"/>
          <w:bCs/>
        </w:rPr>
        <w:t xml:space="preserve">] </w:t>
      </w:r>
      <w:r w:rsidRPr="008D145D">
        <w:rPr>
          <w:rFonts w:ascii="Arial" w:hAnsi="Arial" w:cs="Arial"/>
          <w:bCs/>
        </w:rPr>
        <w:t>R4-2206494</w:t>
      </w:r>
      <w:r w:rsidRPr="008D145D">
        <w:rPr>
          <w:rFonts w:ascii="Arial" w:hAnsi="Arial" w:cs="Arial"/>
          <w:bCs/>
        </w:rPr>
        <w:tab/>
        <w:t>CR to TS37.105 on introduction of upper 700MHz A block</w:t>
      </w:r>
      <w:r>
        <w:rPr>
          <w:rFonts w:ascii="Arial" w:hAnsi="Arial" w:cs="Arial"/>
          <w:bCs/>
        </w:rPr>
        <w:t xml:space="preserve">; </w:t>
      </w:r>
      <w:proofErr w:type="spellStart"/>
      <w:r>
        <w:rPr>
          <w:rFonts w:ascii="Arial" w:hAnsi="Arial" w:cs="Arial"/>
          <w:bCs/>
        </w:rPr>
        <w:t>Baicells</w:t>
      </w:r>
      <w:proofErr w:type="spellEnd"/>
    </w:p>
    <w:p w14:paraId="6A53682D" w14:textId="7A651B84" w:rsidR="00F90B4F" w:rsidRDefault="00F90B4F" w:rsidP="002A30E3">
      <w:pPr>
        <w:tabs>
          <w:tab w:val="left" w:pos="567"/>
        </w:tabs>
        <w:overflowPunct/>
        <w:autoSpaceDE/>
        <w:autoSpaceDN/>
        <w:snapToGrid w:val="0"/>
        <w:spacing w:after="0"/>
        <w:ind w:left="567"/>
        <w:textAlignment w:val="auto"/>
        <w:rPr>
          <w:rFonts w:ascii="Arial" w:hAnsi="Arial" w:cs="Arial"/>
          <w:bCs/>
        </w:rPr>
      </w:pPr>
      <w:r>
        <w:rPr>
          <w:rFonts w:ascii="Arial" w:hAnsi="Arial" w:cs="Arial"/>
          <w:bCs/>
        </w:rPr>
        <w:t>[</w:t>
      </w:r>
      <w:r w:rsidR="00AA5B62">
        <w:rPr>
          <w:rFonts w:ascii="Arial" w:hAnsi="Arial" w:cs="Arial"/>
          <w:bCs/>
        </w:rPr>
        <w:t>48</w:t>
      </w:r>
      <w:r>
        <w:rPr>
          <w:rFonts w:ascii="Arial" w:hAnsi="Arial" w:cs="Arial"/>
          <w:bCs/>
        </w:rPr>
        <w:t xml:space="preserve">] </w:t>
      </w:r>
      <w:r w:rsidRPr="008D145D">
        <w:rPr>
          <w:rFonts w:ascii="Arial" w:hAnsi="Arial" w:cs="Arial"/>
          <w:bCs/>
        </w:rPr>
        <w:t>R4-2206495</w:t>
      </w:r>
      <w:r w:rsidRPr="008D145D">
        <w:rPr>
          <w:rFonts w:ascii="Arial" w:hAnsi="Arial" w:cs="Arial"/>
          <w:bCs/>
        </w:rPr>
        <w:tab/>
        <w:t>CR to TS38.104 on introduction of upper 700MHz A block</w:t>
      </w:r>
      <w:r>
        <w:rPr>
          <w:rFonts w:ascii="Arial" w:hAnsi="Arial" w:cs="Arial"/>
          <w:bCs/>
        </w:rPr>
        <w:t xml:space="preserve">; </w:t>
      </w:r>
      <w:proofErr w:type="spellStart"/>
      <w:r>
        <w:rPr>
          <w:rFonts w:ascii="Arial" w:hAnsi="Arial" w:cs="Arial"/>
          <w:bCs/>
        </w:rPr>
        <w:t>Baicells</w:t>
      </w:r>
      <w:proofErr w:type="spellEnd"/>
    </w:p>
    <w:p w14:paraId="2286CACF" w14:textId="2E0F3CC6" w:rsidR="00F90B4F" w:rsidRDefault="00F90B4F" w:rsidP="002A30E3">
      <w:pPr>
        <w:tabs>
          <w:tab w:val="left" w:pos="567"/>
        </w:tabs>
        <w:overflowPunct/>
        <w:autoSpaceDE/>
        <w:autoSpaceDN/>
        <w:snapToGrid w:val="0"/>
        <w:spacing w:after="0"/>
        <w:ind w:left="567"/>
        <w:textAlignment w:val="auto"/>
        <w:rPr>
          <w:rFonts w:ascii="Arial" w:hAnsi="Arial" w:cs="Arial"/>
          <w:bCs/>
        </w:rPr>
      </w:pPr>
      <w:r>
        <w:rPr>
          <w:rFonts w:ascii="Arial" w:hAnsi="Arial" w:cs="Arial"/>
          <w:bCs/>
        </w:rPr>
        <w:t>[</w:t>
      </w:r>
      <w:r w:rsidR="00AA5B62">
        <w:rPr>
          <w:rFonts w:ascii="Arial" w:hAnsi="Arial" w:cs="Arial"/>
          <w:bCs/>
        </w:rPr>
        <w:t>49</w:t>
      </w:r>
      <w:r>
        <w:rPr>
          <w:rFonts w:ascii="Arial" w:hAnsi="Arial" w:cs="Arial"/>
          <w:bCs/>
        </w:rPr>
        <w:t xml:space="preserve">] </w:t>
      </w:r>
      <w:r w:rsidRPr="008D145D">
        <w:rPr>
          <w:rFonts w:ascii="Arial" w:hAnsi="Arial" w:cs="Arial"/>
          <w:bCs/>
        </w:rPr>
        <w:t>R4-2206496</w:t>
      </w:r>
      <w:r w:rsidRPr="008D145D">
        <w:rPr>
          <w:rFonts w:ascii="Arial" w:hAnsi="Arial" w:cs="Arial"/>
          <w:bCs/>
        </w:rPr>
        <w:tab/>
        <w:t>CR to TS 37.145-1: implementation of LTE_upper_700MHz_A band 10</w:t>
      </w:r>
      <w:r>
        <w:rPr>
          <w:rFonts w:ascii="Arial" w:hAnsi="Arial" w:cs="Arial"/>
          <w:bCs/>
        </w:rPr>
        <w:t xml:space="preserve">; </w:t>
      </w:r>
      <w:r w:rsidRPr="008D145D">
        <w:rPr>
          <w:rFonts w:ascii="Arial" w:hAnsi="Arial" w:cs="Arial"/>
          <w:bCs/>
        </w:rPr>
        <w:t xml:space="preserve">Huawei, </w:t>
      </w:r>
      <w:proofErr w:type="spellStart"/>
      <w:r w:rsidRPr="008D145D">
        <w:rPr>
          <w:rFonts w:ascii="Arial" w:hAnsi="Arial" w:cs="Arial"/>
          <w:bCs/>
        </w:rPr>
        <w:t>HiSilicon</w:t>
      </w:r>
      <w:proofErr w:type="spellEnd"/>
    </w:p>
    <w:p w14:paraId="4E51F204" w14:textId="052C1CA4" w:rsidR="00F90B4F" w:rsidRDefault="00F90B4F" w:rsidP="002A30E3">
      <w:pPr>
        <w:tabs>
          <w:tab w:val="left" w:pos="567"/>
        </w:tabs>
        <w:overflowPunct/>
        <w:autoSpaceDE/>
        <w:autoSpaceDN/>
        <w:snapToGrid w:val="0"/>
        <w:spacing w:after="0"/>
        <w:ind w:left="567"/>
        <w:textAlignment w:val="auto"/>
        <w:rPr>
          <w:rFonts w:ascii="Arial" w:hAnsi="Arial" w:cs="Arial"/>
          <w:bCs/>
        </w:rPr>
      </w:pPr>
      <w:r>
        <w:rPr>
          <w:rFonts w:ascii="Arial" w:hAnsi="Arial" w:cs="Arial"/>
          <w:bCs/>
        </w:rPr>
        <w:t>[</w:t>
      </w:r>
      <w:r w:rsidR="00AA5B62">
        <w:rPr>
          <w:rFonts w:ascii="Arial" w:hAnsi="Arial" w:cs="Arial"/>
          <w:bCs/>
        </w:rPr>
        <w:t>50</w:t>
      </w:r>
      <w:r>
        <w:rPr>
          <w:rFonts w:ascii="Arial" w:hAnsi="Arial" w:cs="Arial"/>
          <w:bCs/>
        </w:rPr>
        <w:t xml:space="preserve">] </w:t>
      </w:r>
      <w:r w:rsidRPr="008D145D">
        <w:rPr>
          <w:rFonts w:ascii="Arial" w:hAnsi="Arial" w:cs="Arial"/>
          <w:bCs/>
        </w:rPr>
        <w:t>R4-2206497</w:t>
      </w:r>
      <w:r w:rsidRPr="008D145D">
        <w:rPr>
          <w:rFonts w:ascii="Arial" w:hAnsi="Arial" w:cs="Arial"/>
          <w:bCs/>
        </w:rPr>
        <w:tab/>
        <w:t>CR to TS 37.145-</w:t>
      </w:r>
      <w:r>
        <w:rPr>
          <w:rFonts w:ascii="Arial" w:hAnsi="Arial" w:cs="Arial"/>
          <w:bCs/>
        </w:rPr>
        <w:t>2</w:t>
      </w:r>
      <w:r w:rsidRPr="008D145D">
        <w:rPr>
          <w:rFonts w:ascii="Arial" w:hAnsi="Arial" w:cs="Arial"/>
          <w:bCs/>
        </w:rPr>
        <w:t>: implementation of LTE_upper_700MHz_A band 103</w:t>
      </w:r>
      <w:r>
        <w:rPr>
          <w:rFonts w:ascii="Arial" w:hAnsi="Arial" w:cs="Arial"/>
          <w:bCs/>
        </w:rPr>
        <w:t xml:space="preserve">; </w:t>
      </w:r>
      <w:r w:rsidRPr="008D145D">
        <w:rPr>
          <w:rFonts w:ascii="Arial" w:hAnsi="Arial" w:cs="Arial"/>
          <w:bCs/>
        </w:rPr>
        <w:t xml:space="preserve">Huawei, </w:t>
      </w:r>
      <w:proofErr w:type="spellStart"/>
      <w:r w:rsidRPr="008D145D">
        <w:rPr>
          <w:rFonts w:ascii="Arial" w:hAnsi="Arial" w:cs="Arial"/>
          <w:bCs/>
        </w:rPr>
        <w:t>HiSilicon</w:t>
      </w:r>
      <w:proofErr w:type="spellEnd"/>
    </w:p>
    <w:p w14:paraId="0E7253CE" w14:textId="223FAD30" w:rsidR="00F90B4F" w:rsidRDefault="00F90B4F" w:rsidP="002A30E3">
      <w:pPr>
        <w:tabs>
          <w:tab w:val="left" w:pos="567"/>
        </w:tabs>
        <w:overflowPunct/>
        <w:autoSpaceDE/>
        <w:autoSpaceDN/>
        <w:snapToGrid w:val="0"/>
        <w:spacing w:after="0"/>
        <w:ind w:left="567"/>
        <w:textAlignment w:val="auto"/>
        <w:rPr>
          <w:rFonts w:ascii="Arial" w:hAnsi="Arial" w:cs="Arial"/>
          <w:bCs/>
        </w:rPr>
      </w:pPr>
      <w:r>
        <w:rPr>
          <w:rFonts w:ascii="Arial" w:hAnsi="Arial" w:cs="Arial"/>
          <w:bCs/>
        </w:rPr>
        <w:t>[</w:t>
      </w:r>
      <w:r w:rsidR="00AA5B62">
        <w:rPr>
          <w:rFonts w:ascii="Arial" w:hAnsi="Arial" w:cs="Arial"/>
          <w:bCs/>
        </w:rPr>
        <w:t>51</w:t>
      </w:r>
      <w:r>
        <w:rPr>
          <w:rFonts w:ascii="Arial" w:hAnsi="Arial" w:cs="Arial"/>
          <w:bCs/>
        </w:rPr>
        <w:t xml:space="preserve">] </w:t>
      </w:r>
      <w:r w:rsidRPr="008D145D">
        <w:rPr>
          <w:rFonts w:ascii="Arial" w:hAnsi="Arial" w:cs="Arial"/>
          <w:bCs/>
        </w:rPr>
        <w:t>R4-2206498</w:t>
      </w:r>
      <w:r w:rsidRPr="008D145D">
        <w:rPr>
          <w:rFonts w:ascii="Arial" w:hAnsi="Arial" w:cs="Arial"/>
          <w:bCs/>
        </w:rPr>
        <w:tab/>
        <w:t>CR to TS 38.141-1: implementation of LTE_upper_700MHz_A band 103</w:t>
      </w:r>
      <w:r>
        <w:rPr>
          <w:rFonts w:ascii="Arial" w:hAnsi="Arial" w:cs="Arial"/>
          <w:bCs/>
        </w:rPr>
        <w:t xml:space="preserve">; </w:t>
      </w:r>
      <w:r w:rsidRPr="008D145D">
        <w:rPr>
          <w:rFonts w:ascii="Arial" w:hAnsi="Arial" w:cs="Arial"/>
          <w:bCs/>
        </w:rPr>
        <w:t xml:space="preserve">Huawei, </w:t>
      </w:r>
      <w:proofErr w:type="spellStart"/>
      <w:r w:rsidRPr="008D145D">
        <w:rPr>
          <w:rFonts w:ascii="Arial" w:hAnsi="Arial" w:cs="Arial"/>
          <w:bCs/>
        </w:rPr>
        <w:t>HiSilicon</w:t>
      </w:r>
      <w:proofErr w:type="spellEnd"/>
    </w:p>
    <w:p w14:paraId="7A336BE1" w14:textId="0486CC34" w:rsidR="00F90B4F" w:rsidRDefault="00F90B4F" w:rsidP="002A30E3">
      <w:pPr>
        <w:tabs>
          <w:tab w:val="left" w:pos="567"/>
        </w:tabs>
        <w:overflowPunct/>
        <w:autoSpaceDE/>
        <w:autoSpaceDN/>
        <w:snapToGrid w:val="0"/>
        <w:spacing w:after="0"/>
        <w:ind w:left="567"/>
        <w:textAlignment w:val="auto"/>
        <w:rPr>
          <w:rFonts w:ascii="Arial" w:hAnsi="Arial" w:cs="Arial"/>
          <w:bCs/>
        </w:rPr>
      </w:pPr>
      <w:r>
        <w:rPr>
          <w:rFonts w:ascii="Arial" w:hAnsi="Arial" w:cs="Arial"/>
          <w:bCs/>
        </w:rPr>
        <w:t>[</w:t>
      </w:r>
      <w:r w:rsidR="00AA5B62">
        <w:rPr>
          <w:rFonts w:ascii="Arial" w:hAnsi="Arial" w:cs="Arial"/>
          <w:bCs/>
        </w:rPr>
        <w:t>52</w:t>
      </w:r>
      <w:r>
        <w:rPr>
          <w:rFonts w:ascii="Arial" w:hAnsi="Arial" w:cs="Arial"/>
          <w:bCs/>
        </w:rPr>
        <w:t xml:space="preserve">] </w:t>
      </w:r>
      <w:r w:rsidRPr="008D145D">
        <w:rPr>
          <w:rFonts w:ascii="Arial" w:hAnsi="Arial" w:cs="Arial"/>
          <w:bCs/>
        </w:rPr>
        <w:t>R4-2206499</w:t>
      </w:r>
      <w:r w:rsidRPr="008D145D">
        <w:rPr>
          <w:rFonts w:ascii="Arial" w:hAnsi="Arial" w:cs="Arial"/>
          <w:bCs/>
        </w:rPr>
        <w:tab/>
        <w:t>CR to TS 38.141-2: implementation of LTE_upper_700MHz_A band 103</w:t>
      </w:r>
      <w:r>
        <w:rPr>
          <w:rFonts w:ascii="Arial" w:hAnsi="Arial" w:cs="Arial"/>
          <w:bCs/>
        </w:rPr>
        <w:t xml:space="preserve">; </w:t>
      </w:r>
      <w:r w:rsidRPr="008D145D">
        <w:rPr>
          <w:rFonts w:ascii="Arial" w:hAnsi="Arial" w:cs="Arial"/>
          <w:bCs/>
        </w:rPr>
        <w:t xml:space="preserve">Huawei, </w:t>
      </w:r>
      <w:proofErr w:type="spellStart"/>
      <w:r w:rsidRPr="008D145D">
        <w:rPr>
          <w:rFonts w:ascii="Arial" w:hAnsi="Arial" w:cs="Arial"/>
          <w:bCs/>
        </w:rPr>
        <w:t>HiSilicon</w:t>
      </w:r>
      <w:proofErr w:type="spellEnd"/>
    </w:p>
    <w:p w14:paraId="6C9A9649" w14:textId="6A15D40A" w:rsidR="00F90B4F" w:rsidRDefault="00F90B4F" w:rsidP="002A30E3">
      <w:pPr>
        <w:tabs>
          <w:tab w:val="left" w:pos="567"/>
        </w:tabs>
        <w:overflowPunct/>
        <w:autoSpaceDE/>
        <w:autoSpaceDN/>
        <w:snapToGrid w:val="0"/>
        <w:spacing w:after="0"/>
        <w:ind w:left="567"/>
        <w:textAlignment w:val="auto"/>
        <w:rPr>
          <w:rFonts w:ascii="Arial" w:hAnsi="Arial" w:cs="Arial"/>
          <w:bCs/>
        </w:rPr>
      </w:pPr>
      <w:r>
        <w:rPr>
          <w:rFonts w:ascii="Arial" w:hAnsi="Arial" w:cs="Arial"/>
          <w:bCs/>
        </w:rPr>
        <w:t>[</w:t>
      </w:r>
      <w:r w:rsidR="00AA5B62">
        <w:rPr>
          <w:rFonts w:ascii="Arial" w:hAnsi="Arial" w:cs="Arial"/>
          <w:bCs/>
        </w:rPr>
        <w:t>53</w:t>
      </w:r>
      <w:r>
        <w:rPr>
          <w:rFonts w:ascii="Arial" w:hAnsi="Arial" w:cs="Arial"/>
          <w:bCs/>
        </w:rPr>
        <w:t xml:space="preserve">] </w:t>
      </w:r>
      <w:r w:rsidRPr="008D72EE">
        <w:rPr>
          <w:rFonts w:ascii="Arial" w:hAnsi="Arial" w:cs="Arial"/>
          <w:bCs/>
        </w:rPr>
        <w:t>R4-2206500</w:t>
      </w:r>
      <w:r w:rsidRPr="008D72EE">
        <w:rPr>
          <w:rFonts w:ascii="Arial" w:hAnsi="Arial" w:cs="Arial"/>
          <w:bCs/>
        </w:rPr>
        <w:tab/>
        <w:t>CR to TS36.141 on introduction of upper 700MHz A block</w:t>
      </w:r>
      <w:r>
        <w:rPr>
          <w:rFonts w:ascii="Arial" w:hAnsi="Arial" w:cs="Arial"/>
          <w:bCs/>
        </w:rPr>
        <w:t xml:space="preserve">; </w:t>
      </w:r>
      <w:proofErr w:type="spellStart"/>
      <w:r>
        <w:rPr>
          <w:rFonts w:ascii="Arial" w:hAnsi="Arial" w:cs="Arial"/>
          <w:bCs/>
        </w:rPr>
        <w:t>Baicells</w:t>
      </w:r>
      <w:proofErr w:type="spellEnd"/>
    </w:p>
    <w:p w14:paraId="685BEF29" w14:textId="79BFC7A0" w:rsidR="00F90B4F" w:rsidRDefault="00F90B4F" w:rsidP="002A30E3">
      <w:pPr>
        <w:tabs>
          <w:tab w:val="left" w:pos="567"/>
        </w:tabs>
        <w:overflowPunct/>
        <w:autoSpaceDE/>
        <w:autoSpaceDN/>
        <w:snapToGrid w:val="0"/>
        <w:spacing w:after="0"/>
        <w:ind w:left="567"/>
        <w:textAlignment w:val="auto"/>
        <w:rPr>
          <w:rFonts w:ascii="Arial" w:hAnsi="Arial" w:cs="Arial"/>
          <w:bCs/>
        </w:rPr>
      </w:pPr>
      <w:r>
        <w:rPr>
          <w:rFonts w:ascii="Arial" w:hAnsi="Arial" w:cs="Arial"/>
          <w:bCs/>
        </w:rPr>
        <w:t>[</w:t>
      </w:r>
      <w:r w:rsidR="00AA5B62">
        <w:rPr>
          <w:rFonts w:ascii="Arial" w:hAnsi="Arial" w:cs="Arial"/>
          <w:bCs/>
        </w:rPr>
        <w:t>54</w:t>
      </w:r>
      <w:r>
        <w:rPr>
          <w:rFonts w:ascii="Arial" w:hAnsi="Arial" w:cs="Arial"/>
          <w:bCs/>
        </w:rPr>
        <w:t xml:space="preserve">] </w:t>
      </w:r>
      <w:r w:rsidRPr="008D72EE">
        <w:rPr>
          <w:rFonts w:ascii="Arial" w:hAnsi="Arial" w:cs="Arial"/>
          <w:bCs/>
        </w:rPr>
        <w:t>R4-2206501</w:t>
      </w:r>
      <w:r w:rsidRPr="008D72EE">
        <w:rPr>
          <w:rFonts w:ascii="Arial" w:hAnsi="Arial" w:cs="Arial"/>
          <w:bCs/>
        </w:rPr>
        <w:tab/>
        <w:t>CR to TS37.141 on introduction of upper 700MHz A block</w:t>
      </w:r>
      <w:r>
        <w:rPr>
          <w:rFonts w:ascii="Arial" w:hAnsi="Arial" w:cs="Arial"/>
          <w:bCs/>
        </w:rPr>
        <w:t xml:space="preserve">; </w:t>
      </w:r>
      <w:proofErr w:type="spellStart"/>
      <w:r w:rsidRPr="008D72EE">
        <w:rPr>
          <w:rFonts w:ascii="Arial" w:hAnsi="Arial" w:cs="Arial"/>
          <w:bCs/>
        </w:rPr>
        <w:t>Baicells</w:t>
      </w:r>
      <w:proofErr w:type="spellEnd"/>
    </w:p>
    <w:p w14:paraId="05E0106C" w14:textId="40CCB6C4" w:rsidR="008D72EE" w:rsidRDefault="00D6486F" w:rsidP="002A30E3">
      <w:pPr>
        <w:tabs>
          <w:tab w:val="left" w:pos="567"/>
        </w:tabs>
        <w:overflowPunct/>
        <w:autoSpaceDE/>
        <w:autoSpaceDN/>
        <w:snapToGrid w:val="0"/>
        <w:spacing w:after="0"/>
        <w:ind w:left="567"/>
        <w:textAlignment w:val="auto"/>
        <w:rPr>
          <w:rFonts w:ascii="Arial" w:hAnsi="Arial" w:cs="Arial"/>
          <w:bCs/>
        </w:rPr>
      </w:pPr>
      <w:r>
        <w:rPr>
          <w:rFonts w:ascii="Arial" w:hAnsi="Arial" w:cs="Arial"/>
          <w:bCs/>
        </w:rPr>
        <w:t>[</w:t>
      </w:r>
      <w:r w:rsidR="00AA5B62">
        <w:rPr>
          <w:rFonts w:ascii="Arial" w:hAnsi="Arial" w:cs="Arial"/>
          <w:bCs/>
        </w:rPr>
        <w:t>55</w:t>
      </w:r>
      <w:r w:rsidR="008D72EE">
        <w:rPr>
          <w:rFonts w:ascii="Arial" w:hAnsi="Arial" w:cs="Arial"/>
          <w:bCs/>
        </w:rPr>
        <w:t xml:space="preserve">] </w:t>
      </w:r>
      <w:r w:rsidR="008D72EE" w:rsidRPr="008D72EE">
        <w:rPr>
          <w:rFonts w:ascii="Arial" w:hAnsi="Arial" w:cs="Arial"/>
          <w:bCs/>
        </w:rPr>
        <w:t>R4-2206502</w:t>
      </w:r>
      <w:r w:rsidR="008D72EE" w:rsidRPr="008D72EE">
        <w:rPr>
          <w:rFonts w:ascii="Arial" w:hAnsi="Arial" w:cs="Arial"/>
          <w:bCs/>
        </w:rPr>
        <w:tab/>
        <w:t>CR to TS 36.133: implementation of LTE_upper_700MHz_A band 103</w:t>
      </w:r>
      <w:r w:rsidR="008D72EE">
        <w:rPr>
          <w:rFonts w:ascii="Arial" w:hAnsi="Arial" w:cs="Arial"/>
          <w:bCs/>
        </w:rPr>
        <w:t xml:space="preserve">; </w:t>
      </w:r>
      <w:r w:rsidR="008D72EE" w:rsidRPr="008D145D">
        <w:rPr>
          <w:rFonts w:ascii="Arial" w:hAnsi="Arial" w:cs="Arial"/>
          <w:bCs/>
        </w:rPr>
        <w:t xml:space="preserve">Huawei, </w:t>
      </w:r>
      <w:proofErr w:type="spellStart"/>
      <w:r w:rsidR="008D72EE" w:rsidRPr="008D145D">
        <w:rPr>
          <w:rFonts w:ascii="Arial" w:hAnsi="Arial" w:cs="Arial"/>
          <w:bCs/>
        </w:rPr>
        <w:t>HiSilicon</w:t>
      </w:r>
      <w:proofErr w:type="spellEnd"/>
    </w:p>
    <w:p w14:paraId="31B6AE65" w14:textId="77777777" w:rsidR="008A5B0B" w:rsidRDefault="008A5B0B" w:rsidP="008A5B0B">
      <w:pPr>
        <w:tabs>
          <w:tab w:val="left" w:pos="567"/>
        </w:tabs>
        <w:overflowPunct/>
        <w:autoSpaceDE/>
        <w:autoSpaceDN/>
        <w:snapToGrid w:val="0"/>
        <w:spacing w:after="0"/>
        <w:textAlignment w:val="auto"/>
        <w:rPr>
          <w:rFonts w:ascii="Arial" w:hAnsi="Arial" w:cs="Arial"/>
          <w:bCs/>
        </w:rPr>
      </w:pPr>
    </w:p>
    <w:p w14:paraId="4D7A5F17" w14:textId="77777777" w:rsidR="00E113A6" w:rsidRDefault="00E113A6" w:rsidP="00E113A6">
      <w:pPr>
        <w:pStyle w:val="FP"/>
        <w:rPr>
          <w:sz w:val="12"/>
          <w:szCs w:val="12"/>
          <w:lang w:val="en-US" w:eastAsia="zh-CN"/>
        </w:rPr>
      </w:pPr>
      <w:r>
        <w:rPr>
          <w:rFonts w:hint="eastAsia"/>
          <w:sz w:val="12"/>
          <w:szCs w:val="12"/>
        </w:rPr>
        <w:tab/>
        <w:t>10.01.2022</w:t>
      </w:r>
      <w:r>
        <w:rPr>
          <w:rFonts w:hint="eastAsia"/>
          <w:sz w:val="12"/>
          <w:szCs w:val="12"/>
        </w:rPr>
        <w:tab/>
      </w:r>
      <w:r>
        <w:rPr>
          <w:rFonts w:hint="eastAsia"/>
          <w:sz w:val="12"/>
          <w:szCs w:val="12"/>
        </w:rPr>
        <w:tab/>
        <w:t>minor adaptations for RAN #95e</w:t>
      </w:r>
    </w:p>
    <w:p w14:paraId="27B4C768" w14:textId="0729374C"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lastRenderedPageBreak/>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D906E8" w14:textId="77777777" w:rsidR="00FD6A1F" w:rsidRDefault="00FD6A1F">
      <w:r>
        <w:separator/>
      </w:r>
    </w:p>
  </w:endnote>
  <w:endnote w:type="continuationSeparator" w:id="0">
    <w:p w14:paraId="3DEE4940" w14:textId="77777777" w:rsidR="00FD6A1F" w:rsidRDefault="00FD6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E40E2A">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40E2A">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E95ED5" w14:textId="77777777" w:rsidR="00FD6A1F" w:rsidRDefault="00FD6A1F">
      <w:r>
        <w:separator/>
      </w:r>
    </w:p>
  </w:footnote>
  <w:footnote w:type="continuationSeparator" w:id="0">
    <w:p w14:paraId="6FD21FFD" w14:textId="77777777" w:rsidR="00FD6A1F" w:rsidRDefault="00FD6A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7F221F00"/>
    <w:multiLevelType w:val="hybridMultilevel"/>
    <w:tmpl w:val="8D9AC798"/>
    <w:lvl w:ilvl="0" w:tplc="8976D8A8">
      <w:start w:val="1"/>
      <w:numFmt w:val="bullet"/>
      <w:lvlText w:val=""/>
      <w:lvlJc w:val="left"/>
      <w:pPr>
        <w:ind w:left="360" w:hanging="360"/>
      </w:pPr>
      <w:rPr>
        <w:rFonts w:ascii="Wingdings" w:hAnsi="Wingdings" w:hint="default"/>
        <w:color w:val="auto"/>
      </w:rPr>
    </w:lvl>
    <w:lvl w:ilvl="1" w:tplc="C6DA1A48">
      <w:numFmt w:val="bullet"/>
      <w:lvlText w:val="-"/>
      <w:lvlJc w:val="left"/>
      <w:pPr>
        <w:ind w:left="1080" w:hanging="360"/>
      </w:pPr>
      <w:rPr>
        <w:rFonts w:ascii="Arial" w:eastAsia="MS Mincho"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2555"/>
    <w:rsid w:val="000A31CC"/>
    <w:rsid w:val="000A3ED2"/>
    <w:rsid w:val="000C00FA"/>
    <w:rsid w:val="000C2B1F"/>
    <w:rsid w:val="000C51AA"/>
    <w:rsid w:val="000C6DB1"/>
    <w:rsid w:val="000D04FD"/>
    <w:rsid w:val="000D17BC"/>
    <w:rsid w:val="000D2186"/>
    <w:rsid w:val="000E4F35"/>
    <w:rsid w:val="000F6C1C"/>
    <w:rsid w:val="00110BAE"/>
    <w:rsid w:val="001132C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661C4"/>
    <w:rsid w:val="00281291"/>
    <w:rsid w:val="0029567C"/>
    <w:rsid w:val="002A30E3"/>
    <w:rsid w:val="002C0B82"/>
    <w:rsid w:val="00301B7A"/>
    <w:rsid w:val="00306D59"/>
    <w:rsid w:val="00314D79"/>
    <w:rsid w:val="0032503A"/>
    <w:rsid w:val="00325EE1"/>
    <w:rsid w:val="003357C0"/>
    <w:rsid w:val="00344D60"/>
    <w:rsid w:val="00346477"/>
    <w:rsid w:val="00347CB0"/>
    <w:rsid w:val="00352CD0"/>
    <w:rsid w:val="0036248C"/>
    <w:rsid w:val="00366614"/>
    <w:rsid w:val="003666A8"/>
    <w:rsid w:val="00367401"/>
    <w:rsid w:val="00375678"/>
    <w:rsid w:val="0039390A"/>
    <w:rsid w:val="00394AB0"/>
    <w:rsid w:val="00396252"/>
    <w:rsid w:val="003A4B47"/>
    <w:rsid w:val="003B24AF"/>
    <w:rsid w:val="003B7182"/>
    <w:rsid w:val="003D5036"/>
    <w:rsid w:val="003D764D"/>
    <w:rsid w:val="003E3A1A"/>
    <w:rsid w:val="003F1B9F"/>
    <w:rsid w:val="003F5E36"/>
    <w:rsid w:val="0040091C"/>
    <w:rsid w:val="00406D7A"/>
    <w:rsid w:val="004121B8"/>
    <w:rsid w:val="004159F8"/>
    <w:rsid w:val="004258BA"/>
    <w:rsid w:val="004531C9"/>
    <w:rsid w:val="00457D91"/>
    <w:rsid w:val="00460C31"/>
    <w:rsid w:val="00464E5B"/>
    <w:rsid w:val="0047055A"/>
    <w:rsid w:val="00474450"/>
    <w:rsid w:val="00474824"/>
    <w:rsid w:val="004873E6"/>
    <w:rsid w:val="00494E3B"/>
    <w:rsid w:val="004B15B8"/>
    <w:rsid w:val="004B1D6B"/>
    <w:rsid w:val="004B465D"/>
    <w:rsid w:val="004B566C"/>
    <w:rsid w:val="004B7B48"/>
    <w:rsid w:val="004D4AB1"/>
    <w:rsid w:val="004D4CB0"/>
    <w:rsid w:val="004F218A"/>
    <w:rsid w:val="0050334E"/>
    <w:rsid w:val="00505387"/>
    <w:rsid w:val="00512DF7"/>
    <w:rsid w:val="005141E7"/>
    <w:rsid w:val="00517E63"/>
    <w:rsid w:val="00526B0D"/>
    <w:rsid w:val="0055346F"/>
    <w:rsid w:val="005579FF"/>
    <w:rsid w:val="00565454"/>
    <w:rsid w:val="005776DD"/>
    <w:rsid w:val="00581B1F"/>
    <w:rsid w:val="00582117"/>
    <w:rsid w:val="0058478F"/>
    <w:rsid w:val="00593315"/>
    <w:rsid w:val="005A170D"/>
    <w:rsid w:val="005A2270"/>
    <w:rsid w:val="005A6C96"/>
    <w:rsid w:val="005D0418"/>
    <w:rsid w:val="005E1D58"/>
    <w:rsid w:val="00601328"/>
    <w:rsid w:val="00610E37"/>
    <w:rsid w:val="006207ED"/>
    <w:rsid w:val="00626BC9"/>
    <w:rsid w:val="006458DF"/>
    <w:rsid w:val="00650D52"/>
    <w:rsid w:val="006615B2"/>
    <w:rsid w:val="00662313"/>
    <w:rsid w:val="00673911"/>
    <w:rsid w:val="006870C9"/>
    <w:rsid w:val="006A3ADF"/>
    <w:rsid w:val="006A7BCB"/>
    <w:rsid w:val="006B3A39"/>
    <w:rsid w:val="006B4C1E"/>
    <w:rsid w:val="006C090F"/>
    <w:rsid w:val="006C4E32"/>
    <w:rsid w:val="006C56D8"/>
    <w:rsid w:val="006D07AE"/>
    <w:rsid w:val="006D1C93"/>
    <w:rsid w:val="006E3F11"/>
    <w:rsid w:val="006E526C"/>
    <w:rsid w:val="006F314E"/>
    <w:rsid w:val="006F4871"/>
    <w:rsid w:val="00701410"/>
    <w:rsid w:val="007113A1"/>
    <w:rsid w:val="00721CF6"/>
    <w:rsid w:val="00723E46"/>
    <w:rsid w:val="00733826"/>
    <w:rsid w:val="00766CFB"/>
    <w:rsid w:val="007816FF"/>
    <w:rsid w:val="00783B44"/>
    <w:rsid w:val="00785028"/>
    <w:rsid w:val="007A3A5A"/>
    <w:rsid w:val="007A4370"/>
    <w:rsid w:val="007B02D5"/>
    <w:rsid w:val="007E1D15"/>
    <w:rsid w:val="007E1DEA"/>
    <w:rsid w:val="007E2202"/>
    <w:rsid w:val="007F680B"/>
    <w:rsid w:val="008145EA"/>
    <w:rsid w:val="00815869"/>
    <w:rsid w:val="00816B81"/>
    <w:rsid w:val="00823B90"/>
    <w:rsid w:val="0083266E"/>
    <w:rsid w:val="008546E5"/>
    <w:rsid w:val="00865EA8"/>
    <w:rsid w:val="00871653"/>
    <w:rsid w:val="00877278"/>
    <w:rsid w:val="00880684"/>
    <w:rsid w:val="00881D74"/>
    <w:rsid w:val="00881E7B"/>
    <w:rsid w:val="008836AC"/>
    <w:rsid w:val="00887422"/>
    <w:rsid w:val="0088780C"/>
    <w:rsid w:val="0089166C"/>
    <w:rsid w:val="00893204"/>
    <w:rsid w:val="008960DE"/>
    <w:rsid w:val="008A36DF"/>
    <w:rsid w:val="008A5B0B"/>
    <w:rsid w:val="008C1698"/>
    <w:rsid w:val="008C1A3D"/>
    <w:rsid w:val="008C2ED1"/>
    <w:rsid w:val="008D01C3"/>
    <w:rsid w:val="008D145D"/>
    <w:rsid w:val="008D1E13"/>
    <w:rsid w:val="008D6549"/>
    <w:rsid w:val="008D70D2"/>
    <w:rsid w:val="008D72EE"/>
    <w:rsid w:val="00900AE8"/>
    <w:rsid w:val="00900DAD"/>
    <w:rsid w:val="0091408E"/>
    <w:rsid w:val="009378CA"/>
    <w:rsid w:val="0095025E"/>
    <w:rsid w:val="00955C4C"/>
    <w:rsid w:val="00961F21"/>
    <w:rsid w:val="00986E20"/>
    <w:rsid w:val="00991036"/>
    <w:rsid w:val="00995338"/>
    <w:rsid w:val="00996777"/>
    <w:rsid w:val="009C0BC7"/>
    <w:rsid w:val="009C6592"/>
    <w:rsid w:val="009D7FEF"/>
    <w:rsid w:val="009E209B"/>
    <w:rsid w:val="009F0747"/>
    <w:rsid w:val="00A03514"/>
    <w:rsid w:val="00A17079"/>
    <w:rsid w:val="00A448C3"/>
    <w:rsid w:val="00A458D4"/>
    <w:rsid w:val="00A46FB7"/>
    <w:rsid w:val="00A53118"/>
    <w:rsid w:val="00A71467"/>
    <w:rsid w:val="00A86AB5"/>
    <w:rsid w:val="00A97226"/>
    <w:rsid w:val="00AA0E64"/>
    <w:rsid w:val="00AA142F"/>
    <w:rsid w:val="00AA53DB"/>
    <w:rsid w:val="00AA5B62"/>
    <w:rsid w:val="00AB239A"/>
    <w:rsid w:val="00AB5CCE"/>
    <w:rsid w:val="00AC39FB"/>
    <w:rsid w:val="00AD51D1"/>
    <w:rsid w:val="00AD53C7"/>
    <w:rsid w:val="00AD7ADC"/>
    <w:rsid w:val="00AE08EB"/>
    <w:rsid w:val="00AF3414"/>
    <w:rsid w:val="00B00BBE"/>
    <w:rsid w:val="00B04EB8"/>
    <w:rsid w:val="00B05C93"/>
    <w:rsid w:val="00B10710"/>
    <w:rsid w:val="00B208FA"/>
    <w:rsid w:val="00B25C12"/>
    <w:rsid w:val="00B2766F"/>
    <w:rsid w:val="00B31ABC"/>
    <w:rsid w:val="00B445ED"/>
    <w:rsid w:val="00B6300F"/>
    <w:rsid w:val="00B70389"/>
    <w:rsid w:val="00B71861"/>
    <w:rsid w:val="00B84623"/>
    <w:rsid w:val="00BA494B"/>
    <w:rsid w:val="00BA51EF"/>
    <w:rsid w:val="00BB66D5"/>
    <w:rsid w:val="00BC7E6E"/>
    <w:rsid w:val="00BE1D1F"/>
    <w:rsid w:val="00BE256D"/>
    <w:rsid w:val="00BE2B60"/>
    <w:rsid w:val="00BE3060"/>
    <w:rsid w:val="00BE5E66"/>
    <w:rsid w:val="00BE6BBA"/>
    <w:rsid w:val="00C00281"/>
    <w:rsid w:val="00C05625"/>
    <w:rsid w:val="00C1751E"/>
    <w:rsid w:val="00C17C6C"/>
    <w:rsid w:val="00C21339"/>
    <w:rsid w:val="00C22DFD"/>
    <w:rsid w:val="00C266F9"/>
    <w:rsid w:val="00C371EA"/>
    <w:rsid w:val="00C445AD"/>
    <w:rsid w:val="00C44CBA"/>
    <w:rsid w:val="00C458F0"/>
    <w:rsid w:val="00C4666A"/>
    <w:rsid w:val="00C479A3"/>
    <w:rsid w:val="00C50477"/>
    <w:rsid w:val="00C54D38"/>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486F"/>
    <w:rsid w:val="00D70D86"/>
    <w:rsid w:val="00D73B4D"/>
    <w:rsid w:val="00D73E4E"/>
    <w:rsid w:val="00D76BA4"/>
    <w:rsid w:val="00D8021D"/>
    <w:rsid w:val="00D82D10"/>
    <w:rsid w:val="00D86784"/>
    <w:rsid w:val="00D903FC"/>
    <w:rsid w:val="00D920E6"/>
    <w:rsid w:val="00DA004C"/>
    <w:rsid w:val="00DE2A08"/>
    <w:rsid w:val="00DE2B4D"/>
    <w:rsid w:val="00E00E44"/>
    <w:rsid w:val="00E049A8"/>
    <w:rsid w:val="00E113A6"/>
    <w:rsid w:val="00E12ECB"/>
    <w:rsid w:val="00E1451F"/>
    <w:rsid w:val="00E15A72"/>
    <w:rsid w:val="00E15E28"/>
    <w:rsid w:val="00E16577"/>
    <w:rsid w:val="00E36051"/>
    <w:rsid w:val="00E40E2A"/>
    <w:rsid w:val="00E47488"/>
    <w:rsid w:val="00E544FA"/>
    <w:rsid w:val="00E55E83"/>
    <w:rsid w:val="00E5792E"/>
    <w:rsid w:val="00E6077C"/>
    <w:rsid w:val="00E6618E"/>
    <w:rsid w:val="00E7469E"/>
    <w:rsid w:val="00E77436"/>
    <w:rsid w:val="00E82C8E"/>
    <w:rsid w:val="00E87CFA"/>
    <w:rsid w:val="00E93D77"/>
    <w:rsid w:val="00E9500B"/>
    <w:rsid w:val="00E95264"/>
    <w:rsid w:val="00EA2172"/>
    <w:rsid w:val="00EA2DC1"/>
    <w:rsid w:val="00EB741D"/>
    <w:rsid w:val="00EC5571"/>
    <w:rsid w:val="00ED0E8F"/>
    <w:rsid w:val="00EE1504"/>
    <w:rsid w:val="00EE349F"/>
    <w:rsid w:val="00EE3B5B"/>
    <w:rsid w:val="00EE4CC9"/>
    <w:rsid w:val="00EF4800"/>
    <w:rsid w:val="00EF674A"/>
    <w:rsid w:val="00F00A3D"/>
    <w:rsid w:val="00F17CA4"/>
    <w:rsid w:val="00F20B7B"/>
    <w:rsid w:val="00F24DDD"/>
    <w:rsid w:val="00F2770B"/>
    <w:rsid w:val="00F40FC9"/>
    <w:rsid w:val="00F549A3"/>
    <w:rsid w:val="00F55CBF"/>
    <w:rsid w:val="00F63F99"/>
    <w:rsid w:val="00F72B10"/>
    <w:rsid w:val="00F77359"/>
    <w:rsid w:val="00F77E95"/>
    <w:rsid w:val="00F86A73"/>
    <w:rsid w:val="00F90B4F"/>
    <w:rsid w:val="00F94F48"/>
    <w:rsid w:val="00FA58DA"/>
    <w:rsid w:val="00FC345B"/>
    <w:rsid w:val="00FD4E37"/>
    <w:rsid w:val="00FD6A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0B7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F20B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F20B7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20B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20B7B"/>
    <w:pPr>
      <w:ind w:left="1418" w:hanging="1418"/>
      <w:outlineLvl w:val="3"/>
    </w:pPr>
    <w:rPr>
      <w:sz w:val="24"/>
    </w:rPr>
  </w:style>
  <w:style w:type="paragraph" w:styleId="Heading5">
    <w:name w:val="heading 5"/>
    <w:aliases w:val="H5"/>
    <w:basedOn w:val="Heading4"/>
    <w:next w:val="Normal"/>
    <w:qFormat/>
    <w:rsid w:val="00F20B7B"/>
    <w:pPr>
      <w:ind w:left="1701" w:hanging="1701"/>
      <w:outlineLvl w:val="4"/>
    </w:pPr>
    <w:rPr>
      <w:sz w:val="22"/>
    </w:rPr>
  </w:style>
  <w:style w:type="paragraph" w:styleId="Heading6">
    <w:name w:val="heading 6"/>
    <w:basedOn w:val="H6"/>
    <w:next w:val="Normal"/>
    <w:link w:val="Heading6Char"/>
    <w:qFormat/>
    <w:rsid w:val="00F20B7B"/>
    <w:pPr>
      <w:outlineLvl w:val="5"/>
    </w:pPr>
  </w:style>
  <w:style w:type="paragraph" w:styleId="Heading7">
    <w:name w:val="heading 7"/>
    <w:basedOn w:val="H6"/>
    <w:next w:val="Normal"/>
    <w:link w:val="Heading7Char"/>
    <w:qFormat/>
    <w:rsid w:val="00F20B7B"/>
    <w:pPr>
      <w:outlineLvl w:val="6"/>
    </w:pPr>
  </w:style>
  <w:style w:type="paragraph" w:styleId="Heading8">
    <w:name w:val="heading 8"/>
    <w:aliases w:val="Table Heading"/>
    <w:basedOn w:val="Heading1"/>
    <w:next w:val="Normal"/>
    <w:qFormat/>
    <w:rsid w:val="00F20B7B"/>
    <w:pPr>
      <w:ind w:left="0" w:firstLine="0"/>
      <w:outlineLvl w:val="7"/>
    </w:pPr>
  </w:style>
  <w:style w:type="paragraph" w:styleId="Heading9">
    <w:name w:val="heading 9"/>
    <w:aliases w:val="Figure Heading,FH"/>
    <w:basedOn w:val="Heading8"/>
    <w:next w:val="Normal"/>
    <w:qFormat/>
    <w:rsid w:val="00F20B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20B7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20B7B"/>
    <w:pPr>
      <w:spacing w:before="180"/>
      <w:ind w:left="2693" w:hanging="2693"/>
    </w:pPr>
    <w:rPr>
      <w:b/>
    </w:rPr>
  </w:style>
  <w:style w:type="paragraph" w:styleId="TOC1">
    <w:name w:val="toc 1"/>
    <w:semiHidden/>
    <w:rsid w:val="00F20B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20B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F20B7B"/>
    <w:pPr>
      <w:ind w:left="1701" w:hanging="1701"/>
    </w:pPr>
  </w:style>
  <w:style w:type="paragraph" w:styleId="TOC4">
    <w:name w:val="toc 4"/>
    <w:basedOn w:val="TOC3"/>
    <w:rsid w:val="00F20B7B"/>
    <w:pPr>
      <w:ind w:left="1418" w:hanging="1418"/>
    </w:pPr>
  </w:style>
  <w:style w:type="paragraph" w:styleId="TOC3">
    <w:name w:val="toc 3"/>
    <w:basedOn w:val="TOC2"/>
    <w:rsid w:val="00F20B7B"/>
    <w:pPr>
      <w:ind w:left="1134" w:hanging="1134"/>
    </w:pPr>
  </w:style>
  <w:style w:type="paragraph" w:styleId="TOC2">
    <w:name w:val="toc 2"/>
    <w:basedOn w:val="TOC1"/>
    <w:rsid w:val="00F20B7B"/>
    <w:pPr>
      <w:keepNext w:val="0"/>
      <w:spacing w:before="0"/>
      <w:ind w:left="851" w:hanging="851"/>
    </w:pPr>
    <w:rPr>
      <w:sz w:val="20"/>
    </w:rPr>
  </w:style>
  <w:style w:type="paragraph" w:styleId="Index2">
    <w:name w:val="index 2"/>
    <w:basedOn w:val="Index1"/>
    <w:rsid w:val="00F20B7B"/>
    <w:pPr>
      <w:ind w:left="284"/>
    </w:pPr>
  </w:style>
  <w:style w:type="paragraph" w:styleId="Index1">
    <w:name w:val="index 1"/>
    <w:basedOn w:val="Normal"/>
    <w:rsid w:val="00F20B7B"/>
    <w:pPr>
      <w:keepLines/>
      <w:spacing w:after="0"/>
    </w:pPr>
  </w:style>
  <w:style w:type="paragraph" w:customStyle="1" w:styleId="ZH">
    <w:name w:val="ZH"/>
    <w:rsid w:val="00F20B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20B7B"/>
    <w:pPr>
      <w:outlineLvl w:val="9"/>
    </w:pPr>
  </w:style>
  <w:style w:type="paragraph" w:styleId="ListNumber2">
    <w:name w:val="List Number 2"/>
    <w:basedOn w:val="ListNumber"/>
    <w:rsid w:val="00F20B7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20B7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F20B7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20B7B"/>
    <w:pPr>
      <w:keepLines/>
      <w:spacing w:after="0"/>
      <w:ind w:left="454" w:hanging="454"/>
    </w:pPr>
    <w:rPr>
      <w:sz w:val="16"/>
    </w:rPr>
  </w:style>
  <w:style w:type="paragraph" w:customStyle="1" w:styleId="TAH">
    <w:name w:val="TAH"/>
    <w:basedOn w:val="TAC"/>
    <w:link w:val="TAHCar"/>
    <w:rsid w:val="00F20B7B"/>
    <w:rPr>
      <w:b/>
    </w:rPr>
  </w:style>
  <w:style w:type="paragraph" w:customStyle="1" w:styleId="TAC">
    <w:name w:val="TAC"/>
    <w:basedOn w:val="TAL"/>
    <w:link w:val="TACChar"/>
    <w:rsid w:val="00F20B7B"/>
    <w:pPr>
      <w:jc w:val="center"/>
    </w:pPr>
  </w:style>
  <w:style w:type="paragraph" w:customStyle="1" w:styleId="TF">
    <w:name w:val="TF"/>
    <w:basedOn w:val="TH"/>
    <w:rsid w:val="00F20B7B"/>
    <w:pPr>
      <w:keepNext w:val="0"/>
      <w:spacing w:before="0" w:after="240"/>
    </w:pPr>
  </w:style>
  <w:style w:type="paragraph" w:customStyle="1" w:styleId="NO">
    <w:name w:val="NO"/>
    <w:basedOn w:val="Normal"/>
    <w:rsid w:val="00F20B7B"/>
    <w:pPr>
      <w:keepLines/>
      <w:ind w:left="1135" w:hanging="851"/>
    </w:pPr>
  </w:style>
  <w:style w:type="paragraph" w:styleId="TOC9">
    <w:name w:val="toc 9"/>
    <w:basedOn w:val="TOC8"/>
    <w:rsid w:val="00F20B7B"/>
    <w:pPr>
      <w:ind w:left="1418" w:hanging="1418"/>
    </w:pPr>
  </w:style>
  <w:style w:type="paragraph" w:customStyle="1" w:styleId="EX">
    <w:name w:val="EX"/>
    <w:basedOn w:val="Normal"/>
    <w:rsid w:val="00F20B7B"/>
    <w:pPr>
      <w:keepLines/>
      <w:ind w:left="1702" w:hanging="1418"/>
    </w:pPr>
  </w:style>
  <w:style w:type="paragraph" w:customStyle="1" w:styleId="LD">
    <w:name w:val="LD"/>
    <w:rsid w:val="00F20B7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20B7B"/>
    <w:pPr>
      <w:spacing w:after="0"/>
    </w:pPr>
  </w:style>
  <w:style w:type="paragraph" w:customStyle="1" w:styleId="EW">
    <w:name w:val="EW"/>
    <w:basedOn w:val="EX"/>
    <w:rsid w:val="00F20B7B"/>
    <w:pPr>
      <w:spacing w:after="0"/>
    </w:pPr>
  </w:style>
  <w:style w:type="paragraph" w:styleId="TOC6">
    <w:name w:val="toc 6"/>
    <w:basedOn w:val="TOC5"/>
    <w:next w:val="Normal"/>
    <w:rsid w:val="00F20B7B"/>
    <w:pPr>
      <w:ind w:left="1985" w:hanging="1985"/>
    </w:pPr>
  </w:style>
  <w:style w:type="paragraph" w:styleId="TOC7">
    <w:name w:val="toc 7"/>
    <w:basedOn w:val="TOC6"/>
    <w:next w:val="Normal"/>
    <w:rsid w:val="00F20B7B"/>
    <w:pPr>
      <w:ind w:left="2268" w:hanging="2268"/>
    </w:pPr>
  </w:style>
  <w:style w:type="paragraph" w:styleId="ListBullet2">
    <w:name w:val="List Bullet 2"/>
    <w:aliases w:val="lb2"/>
    <w:basedOn w:val="ListBullet"/>
    <w:rsid w:val="00F20B7B"/>
    <w:pPr>
      <w:ind w:left="851"/>
    </w:pPr>
  </w:style>
  <w:style w:type="paragraph" w:styleId="ListBullet3">
    <w:name w:val="List Bullet 3"/>
    <w:basedOn w:val="ListBullet2"/>
    <w:rsid w:val="00F20B7B"/>
    <w:pPr>
      <w:ind w:left="1135"/>
    </w:pPr>
  </w:style>
  <w:style w:type="paragraph" w:styleId="ListNumber">
    <w:name w:val="List Number"/>
    <w:basedOn w:val="List"/>
    <w:rsid w:val="00F20B7B"/>
  </w:style>
  <w:style w:type="paragraph" w:customStyle="1" w:styleId="EQ">
    <w:name w:val="EQ"/>
    <w:basedOn w:val="Normal"/>
    <w:next w:val="Normal"/>
    <w:rsid w:val="00F20B7B"/>
    <w:pPr>
      <w:keepLines/>
      <w:tabs>
        <w:tab w:val="center" w:pos="4536"/>
        <w:tab w:val="right" w:pos="9072"/>
      </w:tabs>
    </w:pPr>
    <w:rPr>
      <w:noProof/>
    </w:rPr>
  </w:style>
  <w:style w:type="paragraph" w:customStyle="1" w:styleId="TH">
    <w:name w:val="TH"/>
    <w:basedOn w:val="Normal"/>
    <w:link w:val="THChar"/>
    <w:rsid w:val="00F20B7B"/>
    <w:pPr>
      <w:keepNext/>
      <w:keepLines/>
      <w:spacing w:before="60"/>
      <w:jc w:val="center"/>
    </w:pPr>
    <w:rPr>
      <w:rFonts w:ascii="Arial" w:hAnsi="Arial"/>
      <w:b/>
    </w:rPr>
  </w:style>
  <w:style w:type="paragraph" w:customStyle="1" w:styleId="NF">
    <w:name w:val="NF"/>
    <w:basedOn w:val="NO"/>
    <w:rsid w:val="00F20B7B"/>
    <w:pPr>
      <w:keepNext/>
      <w:spacing w:after="0"/>
    </w:pPr>
    <w:rPr>
      <w:rFonts w:ascii="Arial" w:hAnsi="Arial"/>
      <w:sz w:val="18"/>
    </w:rPr>
  </w:style>
  <w:style w:type="paragraph" w:customStyle="1" w:styleId="PL">
    <w:name w:val="PL"/>
    <w:rsid w:val="00F20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20B7B"/>
    <w:pPr>
      <w:jc w:val="right"/>
    </w:pPr>
  </w:style>
  <w:style w:type="paragraph" w:customStyle="1" w:styleId="H6">
    <w:name w:val="H6"/>
    <w:basedOn w:val="Heading5"/>
    <w:next w:val="Normal"/>
    <w:rsid w:val="00F20B7B"/>
    <w:pPr>
      <w:ind w:left="1985" w:hanging="1985"/>
      <w:outlineLvl w:val="9"/>
    </w:pPr>
    <w:rPr>
      <w:sz w:val="20"/>
    </w:rPr>
  </w:style>
  <w:style w:type="paragraph" w:customStyle="1" w:styleId="TAN">
    <w:name w:val="TAN"/>
    <w:basedOn w:val="TAL"/>
    <w:link w:val="TANChar"/>
    <w:rsid w:val="00F20B7B"/>
    <w:pPr>
      <w:ind w:left="851" w:hanging="851"/>
    </w:pPr>
  </w:style>
  <w:style w:type="paragraph" w:customStyle="1" w:styleId="TAL">
    <w:name w:val="TAL"/>
    <w:basedOn w:val="Normal"/>
    <w:link w:val="TALCar"/>
    <w:rsid w:val="00F20B7B"/>
    <w:pPr>
      <w:keepNext/>
      <w:keepLines/>
      <w:spacing w:after="0"/>
    </w:pPr>
    <w:rPr>
      <w:rFonts w:ascii="Arial" w:hAnsi="Arial"/>
      <w:sz w:val="18"/>
    </w:rPr>
  </w:style>
  <w:style w:type="paragraph" w:customStyle="1" w:styleId="ZA">
    <w:name w:val="ZA"/>
    <w:rsid w:val="00F20B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20B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20B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20B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20B7B"/>
    <w:pPr>
      <w:framePr w:wrap="notBeside" w:y="16161"/>
    </w:pPr>
  </w:style>
  <w:style w:type="character" w:customStyle="1" w:styleId="ZGSM">
    <w:name w:val="ZGSM"/>
    <w:rsid w:val="00F20B7B"/>
  </w:style>
  <w:style w:type="paragraph" w:styleId="List2">
    <w:name w:val="List 2"/>
    <w:basedOn w:val="List"/>
    <w:rsid w:val="00F20B7B"/>
    <w:pPr>
      <w:ind w:left="851"/>
    </w:pPr>
  </w:style>
  <w:style w:type="paragraph" w:customStyle="1" w:styleId="ZG">
    <w:name w:val="ZG"/>
    <w:rsid w:val="00F20B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20B7B"/>
    <w:pPr>
      <w:ind w:left="1135"/>
    </w:pPr>
  </w:style>
  <w:style w:type="paragraph" w:styleId="List4">
    <w:name w:val="List 4"/>
    <w:basedOn w:val="List3"/>
    <w:rsid w:val="00F20B7B"/>
    <w:pPr>
      <w:ind w:left="1418"/>
    </w:pPr>
  </w:style>
  <w:style w:type="paragraph" w:styleId="List5">
    <w:name w:val="List 5"/>
    <w:basedOn w:val="List4"/>
    <w:rsid w:val="00F20B7B"/>
    <w:pPr>
      <w:ind w:left="1702"/>
    </w:pPr>
  </w:style>
  <w:style w:type="paragraph" w:customStyle="1" w:styleId="EditorsNote">
    <w:name w:val="Editor's Note"/>
    <w:basedOn w:val="NO"/>
    <w:rsid w:val="00F20B7B"/>
    <w:rPr>
      <w:color w:val="FF0000"/>
    </w:rPr>
  </w:style>
  <w:style w:type="paragraph" w:styleId="List">
    <w:name w:val="List"/>
    <w:basedOn w:val="Normal"/>
    <w:rsid w:val="00F20B7B"/>
    <w:pPr>
      <w:ind w:left="568" w:hanging="284"/>
    </w:pPr>
  </w:style>
  <w:style w:type="paragraph" w:styleId="ListBullet">
    <w:name w:val="List Bullet"/>
    <w:basedOn w:val="List"/>
    <w:rsid w:val="00F20B7B"/>
  </w:style>
  <w:style w:type="paragraph" w:styleId="ListBullet4">
    <w:name w:val="List Bullet 4"/>
    <w:basedOn w:val="ListBullet3"/>
    <w:rsid w:val="00F20B7B"/>
    <w:pPr>
      <w:ind w:left="1418"/>
    </w:pPr>
  </w:style>
  <w:style w:type="paragraph" w:styleId="ListBullet5">
    <w:name w:val="List Bullet 5"/>
    <w:basedOn w:val="ListBullet4"/>
    <w:rsid w:val="00F20B7B"/>
    <w:pPr>
      <w:ind w:left="1702"/>
    </w:pPr>
  </w:style>
  <w:style w:type="paragraph" w:customStyle="1" w:styleId="B1">
    <w:name w:val="B1"/>
    <w:basedOn w:val="List"/>
    <w:link w:val="B1Char1"/>
    <w:rsid w:val="00F20B7B"/>
  </w:style>
  <w:style w:type="paragraph" w:customStyle="1" w:styleId="B2">
    <w:name w:val="B2"/>
    <w:basedOn w:val="List2"/>
    <w:rsid w:val="00F20B7B"/>
  </w:style>
  <w:style w:type="paragraph" w:customStyle="1" w:styleId="B3">
    <w:name w:val="B3"/>
    <w:basedOn w:val="List3"/>
    <w:rsid w:val="00F20B7B"/>
  </w:style>
  <w:style w:type="paragraph" w:customStyle="1" w:styleId="B4">
    <w:name w:val="B4"/>
    <w:basedOn w:val="List4"/>
    <w:rsid w:val="00F20B7B"/>
  </w:style>
  <w:style w:type="paragraph" w:customStyle="1" w:styleId="B5">
    <w:name w:val="B5"/>
    <w:basedOn w:val="List5"/>
    <w:rsid w:val="00F20B7B"/>
  </w:style>
  <w:style w:type="paragraph" w:styleId="Footer">
    <w:name w:val="footer"/>
    <w:basedOn w:val="Header"/>
    <w:link w:val="FooterChar"/>
    <w:rsid w:val="00F20B7B"/>
    <w:pPr>
      <w:jc w:val="center"/>
    </w:pPr>
    <w:rPr>
      <w:i/>
    </w:rPr>
  </w:style>
  <w:style w:type="paragraph" w:customStyle="1" w:styleId="ZTD">
    <w:name w:val="ZTD"/>
    <w:basedOn w:val="ZB"/>
    <w:rsid w:val="00F20B7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726197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1464</Words>
  <Characters>8348</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9793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Heng Pan</cp:lastModifiedBy>
  <cp:revision>4</cp:revision>
  <dcterms:created xsi:type="dcterms:W3CDTF">2022-03-09T06:49:00Z</dcterms:created>
  <dcterms:modified xsi:type="dcterms:W3CDTF">2022-03-09T17:33:00Z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(2)ttsLwXTDvTGWwuy8qrvu7vVCSzF3lgH1tB9MkEFv75O59nd41T7qOC+K8hNs6OmPQJxQLlwx
fWjPV+p9JNyqqrJ/kC3X/TIXvRJQ7wbEmARcFW87iMzCg17HGPAvUmldphxmNCLm96A4pdBY
DlaRHOmNDBxMBz4eDwXKUBhlm6fqqr9E+IdODivxIwSzX/6wH4nki7bpRYUqpEuWSsu4+6MR
10PQac4YsT4QPP2FM+</vt:lpwstr>
  </property>
  <property fmtid="{D5CDD505-2E9C-101B-9397-08002B2CF9AE}" pid="11" name="_2015_ms_pID_7253431">
    <vt:lpwstr>+F3WWQsTTaj8WwyEL9Tdl/urQs4BiK6eGohO7g5/bP7inQ4fFhEft6
nNn2LnVNnZDuo7A65xPeeDM3WN89wPKWM3WH0AtpIdn76F95+crrPfQVTg0X/1ix7KgvYLCY
VgpRp2me6HK/UBop3JsiXSTytpE1jC+a1niIHF8ASUxEE02vm9TrWh2iO81o30lWdwvNz+aN
tvshnE/DRiFKsDQZ</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1637946453</vt:lpwstr>
  </property>
</Properties>
</file>